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B5" w:rsidRDefault="00A550EA" w:rsidP="0055636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933450"/>
            <wp:effectExtent l="0" t="0" r="0" b="0"/>
            <wp:docPr id="2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B5" w:rsidRDefault="00A550EA" w:rsidP="00A550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50EA">
        <w:rPr>
          <w:rFonts w:ascii="Times New Roman" w:hAnsi="Times New Roman" w:cs="Times New Roman"/>
          <w:noProof/>
          <w:lang w:eastAsia="ru-RU"/>
        </w:rPr>
        <w:tab/>
        <w:t xml:space="preserve">                            </w:t>
      </w:r>
    </w:p>
    <w:p w:rsidR="00A550EA" w:rsidRPr="001E5AB5" w:rsidRDefault="00A550EA" w:rsidP="00A550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50EA">
        <w:rPr>
          <w:rFonts w:ascii="Times New Roman" w:hAnsi="Times New Roman" w:cs="Times New Roman"/>
          <w:b/>
          <w:caps/>
          <w:sz w:val="32"/>
          <w:szCs w:val="32"/>
        </w:rPr>
        <w:t>АДМИНИСТРАЦИЯ СЕРЖЕНЬ-ЮРТОВСКОГО СЕЛЬСКОГО ПОСЕЛЕНИЯ ШАЛИНСКОГО МУНИЦИПАЛЬНОГО РАЙОНА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ЧЕЧЕНСКОЙ РЕСПУБЛИКИ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szCs w:val="28"/>
        </w:rPr>
      </w:pPr>
      <w:r w:rsidRPr="00A550EA">
        <w:rPr>
          <w:rFonts w:ascii="Times New Roman" w:hAnsi="Times New Roman" w:cs="Times New Roman"/>
          <w:szCs w:val="28"/>
        </w:rPr>
        <w:t>(АДМИНИСТРАЦИЯ СЕРЖЕНЬ-ЮРТОВСКОГО СЕЛЬСКОГО ПОСЕЛЕНИЯ ШАЛИНСКОГО МУНИЦИПАЛЬНОГО РАЙОНА)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НОХЧИЙН РЕСПУБЛИКАН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ШЕЛАН МУНИЦИПАЛЬНИ К1ОШТАН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СИРЖА-ЭВЛАН АДМИНИСТРАЦИ</w:t>
      </w:r>
    </w:p>
    <w:p w:rsidR="00A550EA" w:rsidRPr="00D55036" w:rsidRDefault="00A550EA" w:rsidP="00A550EA">
      <w:pPr>
        <w:pStyle w:val="aa"/>
        <w:jc w:val="center"/>
        <w:rPr>
          <w:rFonts w:ascii="Times New Roman" w:hAnsi="Times New Roman" w:cs="Times New Roman"/>
        </w:rPr>
      </w:pPr>
      <w:r w:rsidRPr="00D55036">
        <w:rPr>
          <w:rFonts w:ascii="Times New Roman" w:hAnsi="Times New Roman" w:cs="Times New Roman"/>
          <w:b/>
        </w:rPr>
        <w:t>(</w:t>
      </w:r>
      <w:r w:rsidR="00D55036" w:rsidRPr="00D55036">
        <w:rPr>
          <w:rFonts w:ascii="Times New Roman" w:hAnsi="Times New Roman" w:cs="Times New Roman"/>
        </w:rPr>
        <w:t>ШЕЛАН МУНИЦИПАЛЬНИ К1ОШТАН</w:t>
      </w:r>
    </w:p>
    <w:p w:rsidR="00D55036" w:rsidRPr="00D55036" w:rsidRDefault="00A550EA" w:rsidP="00A55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036">
        <w:rPr>
          <w:rFonts w:ascii="Times New Roman" w:hAnsi="Times New Roman" w:cs="Times New Roman"/>
          <w:sz w:val="24"/>
          <w:szCs w:val="24"/>
        </w:rPr>
        <w:t>СИРЖА-ЭВЛАН АДМИНИСТРАЦИ</w:t>
      </w:r>
      <w:r w:rsidR="00D55036">
        <w:rPr>
          <w:rFonts w:ascii="Times New Roman" w:hAnsi="Times New Roman" w:cs="Times New Roman"/>
          <w:sz w:val="24"/>
          <w:szCs w:val="24"/>
        </w:rPr>
        <w:t>)</w:t>
      </w:r>
    </w:p>
    <w:p w:rsidR="00CB3B56" w:rsidRPr="00A550EA" w:rsidRDefault="00A550EA" w:rsidP="001E5AB5">
      <w:pPr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550E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</w:t>
      </w:r>
    </w:p>
    <w:p w:rsidR="00CB3B56" w:rsidRPr="0053667A" w:rsidRDefault="00CB3B56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 от </w:t>
      </w:r>
      <w:r w:rsidR="00A26B47">
        <w:rPr>
          <w:rFonts w:ascii="Times New Roman" w:eastAsia="Arial Unicode MS" w:hAnsi="Times New Roman"/>
          <w:sz w:val="28"/>
          <w:szCs w:val="28"/>
          <w:lang w:eastAsia="ru-RU"/>
        </w:rPr>
        <w:t>00.00</w:t>
      </w:r>
      <w:r w:rsidR="00613A0D">
        <w:rPr>
          <w:rFonts w:ascii="Times New Roman" w:eastAsia="Arial Unicode MS" w:hAnsi="Times New Roman"/>
          <w:sz w:val="28"/>
          <w:szCs w:val="28"/>
          <w:lang w:eastAsia="ru-RU"/>
        </w:rPr>
        <w:t>.2024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 г.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                   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№ </w:t>
      </w:r>
      <w:r w:rsidR="00A26B47">
        <w:rPr>
          <w:rFonts w:ascii="Times New Roman" w:eastAsia="Arial Unicode MS" w:hAnsi="Times New Roman"/>
          <w:sz w:val="28"/>
          <w:szCs w:val="28"/>
          <w:lang w:eastAsia="ru-RU"/>
        </w:rPr>
        <w:t>00</w:t>
      </w:r>
    </w:p>
    <w:p w:rsidR="00CB3B56" w:rsidRDefault="00CB3B56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с. </w:t>
      </w:r>
      <w:r w:rsidR="007F32D6">
        <w:rPr>
          <w:rFonts w:ascii="Times New Roman" w:eastAsia="Arial Unicode MS" w:hAnsi="Times New Roman"/>
          <w:sz w:val="28"/>
          <w:szCs w:val="28"/>
          <w:lang w:eastAsia="ru-RU"/>
        </w:rPr>
        <w:t>Сержень-Юрт</w:t>
      </w:r>
    </w:p>
    <w:p w:rsidR="00C724D4" w:rsidRPr="0053667A" w:rsidRDefault="00C724D4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430CAE" w:rsidRPr="001C3578" w:rsidRDefault="00430CAE" w:rsidP="00430C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>«Об утверждении порядка составления и</w:t>
      </w:r>
    </w:p>
    <w:p w:rsidR="00430CAE" w:rsidRPr="001C3578" w:rsidRDefault="00430CAE" w:rsidP="00430C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>ведения сводной бюджетной росписи бюджета</w:t>
      </w:r>
    </w:p>
    <w:p w:rsidR="00430CAE" w:rsidRPr="001C3578" w:rsidRDefault="00430CAE" w:rsidP="00430C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>Сержень-Юртовского сельского поселения Шалинского муниципального района»</w:t>
      </w:r>
    </w:p>
    <w:p w:rsidR="00A26B47" w:rsidRPr="001C3578" w:rsidRDefault="00A26B47" w:rsidP="00A26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CAE" w:rsidRPr="001C3578" w:rsidRDefault="00430CAE" w:rsidP="00430C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1C3578">
          <w:rPr>
            <w:rFonts w:ascii="Times New Roman" w:hAnsi="Times New Roman" w:cs="Times New Roman"/>
            <w:color w:val="0D0D0D"/>
            <w:sz w:val="28"/>
            <w:szCs w:val="28"/>
          </w:rPr>
          <w:t>ст. 217.1</w:t>
        </w:r>
      </w:hyperlink>
      <w:r w:rsidRPr="001C35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1C3578">
          <w:rPr>
            <w:rFonts w:ascii="Times New Roman" w:hAnsi="Times New Roman" w:cs="Times New Roman"/>
            <w:color w:val="0D0D0D"/>
            <w:sz w:val="28"/>
            <w:szCs w:val="28"/>
          </w:rPr>
          <w:t>ст. 31</w:t>
        </w:r>
      </w:hyperlink>
      <w:r w:rsidRPr="001C3578">
        <w:rPr>
          <w:rFonts w:ascii="Times New Roman" w:hAnsi="Times New Roman" w:cs="Times New Roman"/>
          <w:sz w:val="28"/>
          <w:szCs w:val="28"/>
        </w:rPr>
        <w:t xml:space="preserve"> Положения о  бюджетном процессе в Сержень-Юртовском сельском поселении Шалинского муниципального района , утвержденном решением Совета Депутатов Сержень-Юртовского сельского поселения Шалинского муниципального района от 16.05.2019 г. № 06,  в целях организации исполнения бюджета Сержень-Юртовского сельского поселения Шалинского муниципального района по расходам администрации Сержень-Юртовского сельского поселения Шалинского муниципального района</w:t>
      </w:r>
    </w:p>
    <w:p w:rsidR="00A26B47" w:rsidRPr="001C3578" w:rsidRDefault="00A26B47" w:rsidP="00A26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1. Утвердить прилагаемый Порядок составления и ведения сводной бюджетной росписи бюджета Сержень-Юртовского сельского поселения Шалинского муниципального района (приложение №1).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подписания и распространяется на правоотношения, возникшие с 1 января 2024 года. 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B82887" w:rsidRPr="001C3578" w:rsidRDefault="00B82887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2887" w:rsidRPr="001C3578" w:rsidRDefault="00B82887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2887" w:rsidRPr="001C3578" w:rsidRDefault="00B82887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2B2F" w:rsidRPr="001C3578" w:rsidRDefault="00656606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3578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442B2F" w:rsidRPr="001C3578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                                                                </w:t>
      </w:r>
    </w:p>
    <w:p w:rsidR="00442B2F" w:rsidRPr="001C3578" w:rsidRDefault="00A0753A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3578">
        <w:rPr>
          <w:rFonts w:ascii="Times New Roman" w:eastAsia="Calibri" w:hAnsi="Times New Roman" w:cs="Times New Roman"/>
          <w:bCs/>
          <w:sz w:val="28"/>
          <w:szCs w:val="28"/>
        </w:rPr>
        <w:t xml:space="preserve">Сержень-Юртовского сельского поселения                        </w:t>
      </w:r>
      <w:r w:rsidR="00613A0D" w:rsidRPr="001C3578">
        <w:rPr>
          <w:rFonts w:ascii="Times New Roman" w:eastAsia="Calibri" w:hAnsi="Times New Roman" w:cs="Times New Roman"/>
          <w:bCs/>
          <w:sz w:val="28"/>
          <w:szCs w:val="28"/>
        </w:rPr>
        <w:t>Т.Л. Шахгириев</w:t>
      </w:r>
    </w:p>
    <w:p w:rsidR="00431A57" w:rsidRPr="001C3578" w:rsidRDefault="00431A57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A57" w:rsidRPr="001C3578" w:rsidRDefault="00431A57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A57" w:rsidRPr="001C3578" w:rsidRDefault="00431A57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A57" w:rsidRPr="001C3578" w:rsidRDefault="00431A57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578" w:rsidRDefault="001C3578" w:rsidP="00430C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430CAE" w:rsidRPr="001C3578" w:rsidRDefault="00430CAE" w:rsidP="00430C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1C3578">
        <w:rPr>
          <w:rFonts w:ascii="Times New Roman" w:hAnsi="Times New Roman" w:cs="Times New Roman"/>
        </w:rPr>
        <w:lastRenderedPageBreak/>
        <w:t>Приложение  1</w:t>
      </w:r>
    </w:p>
    <w:p w:rsidR="00430CAE" w:rsidRPr="001C3578" w:rsidRDefault="00430CAE" w:rsidP="00430C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C357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1C3578">
        <w:rPr>
          <w:rFonts w:ascii="Times New Roman" w:hAnsi="Times New Roman" w:cs="Times New Roman"/>
        </w:rPr>
        <w:t xml:space="preserve">                </w:t>
      </w:r>
      <w:r w:rsidRPr="001C3578">
        <w:rPr>
          <w:rFonts w:ascii="Times New Roman" w:hAnsi="Times New Roman" w:cs="Times New Roman"/>
        </w:rPr>
        <w:t xml:space="preserve"> к постановлению от </w:t>
      </w:r>
      <w:r w:rsidR="001C3578">
        <w:rPr>
          <w:rFonts w:ascii="Times New Roman" w:hAnsi="Times New Roman" w:cs="Times New Roman"/>
        </w:rPr>
        <w:t>00.00</w:t>
      </w:r>
      <w:r w:rsidRPr="001C3578">
        <w:rPr>
          <w:rFonts w:ascii="Times New Roman" w:hAnsi="Times New Roman" w:cs="Times New Roman"/>
        </w:rPr>
        <w:t xml:space="preserve">.2024 г.  № </w:t>
      </w:r>
      <w:r w:rsidR="001C3578">
        <w:rPr>
          <w:rFonts w:ascii="Times New Roman" w:hAnsi="Times New Roman" w:cs="Times New Roman"/>
        </w:rPr>
        <w:t>00</w:t>
      </w:r>
    </w:p>
    <w:p w:rsidR="00430CAE" w:rsidRPr="001C3578" w:rsidRDefault="00430CAE" w:rsidP="00430C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430CAE" w:rsidRPr="001C3578" w:rsidRDefault="00430CAE" w:rsidP="00430CA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30CAE" w:rsidRPr="001C3578" w:rsidRDefault="00430CAE" w:rsidP="00430C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30CAE" w:rsidRPr="001C3578" w:rsidRDefault="00430CAE" w:rsidP="001C35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>СОСТАВЛЕНИЯ И ВЕДЕНИЯ СВОДНОЙ БЮДЖЕТНОЙ РОСПИСИ БЮДЖЕТА СЕРЖЕНЬ-ЮРТОВСКОГО СЕЛЬСКОГО ПОСЕЛЕНИЯ ШАЛИНСКОГО МУНИЦИПАЛЬНОГО РАЙОНА</w:t>
      </w:r>
    </w:p>
    <w:p w:rsidR="00430CAE" w:rsidRPr="001C3578" w:rsidRDefault="00430CAE" w:rsidP="001C3578">
      <w:pPr>
        <w:pStyle w:val="ad"/>
        <w:tabs>
          <w:tab w:val="left" w:pos="7655"/>
        </w:tabs>
        <w:spacing w:after="0"/>
        <w:ind w:left="284" w:firstLine="567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Настоящий Порядок разработан в целях организации исполнения бюджета Сержень-Юртовского  сельского поселения Шалинского муниципального района  (далее – бюджет поселения) по расходам и источникам финансирования дефицита бюджета и определяет правила составления и ведения сводной бюджетной росписи бюджета Сержень-Юртовского  сельского поселения Шалинского муниципального района (далее – сводная бюджетная роспись),</w:t>
      </w:r>
      <w:r w:rsidRPr="001C3578">
        <w:rPr>
          <w:bCs/>
          <w:sz w:val="28"/>
          <w:szCs w:val="28"/>
        </w:rPr>
        <w:t xml:space="preserve"> сроки и ответственных исполнителей.</w:t>
      </w:r>
    </w:p>
    <w:p w:rsidR="00430CAE" w:rsidRPr="001C3578" w:rsidRDefault="00430CAE" w:rsidP="00430C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 xml:space="preserve">Состав сводной бюджетной росписи, </w:t>
      </w:r>
    </w:p>
    <w:p w:rsidR="00430CAE" w:rsidRPr="001C3578" w:rsidRDefault="00430CAE" w:rsidP="001C3578">
      <w:pPr>
        <w:autoSpaceDE w:val="0"/>
        <w:autoSpaceDN w:val="0"/>
        <w:adjustRightInd w:val="0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>порядок ее составления и утверждения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left="284"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 xml:space="preserve">1.1. В состав сводной бюджетной росписи включаются: 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left="284"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1.1.1. бюджетные ассигнования по расходам бюджета поселения на очередной финансовый год и плановый период (далее бюджетные ассигнования по расходам) в разрезе ведомственной структуры расходов бюджета поселения по показателям, определенным п.1.4. настоящего Порядка;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left="284"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1.1.2. бюджетные ассигнования по источникам внутреннего финансирования дефицита бюджета поселения на очередной финансовый год и плановый период (далее бюджетные ассигнования по источникам) в разрезе главных администраторов источников финансирования дефицита  бюджета поселения (далее – главный администратор источников) и кодов источников внутреннего финансирования дефицита  бюджета поселения классификации источников финансирования дефицитов бюджетов по показателям, определенным п. 1.11 настоящего порядка.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left="284"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1.2. Ответственным исполнителем за составление и ведение сводной бюджетной росписи является ведущий  специалист администрации поселения.</w:t>
      </w:r>
    </w:p>
    <w:p w:rsidR="00430CAE" w:rsidRPr="001C3578" w:rsidRDefault="00430CAE" w:rsidP="00430CAE">
      <w:pPr>
        <w:pStyle w:val="ad"/>
        <w:tabs>
          <w:tab w:val="left" w:pos="900"/>
          <w:tab w:val="left" w:pos="1080"/>
        </w:tabs>
        <w:spacing w:after="0"/>
        <w:ind w:left="284"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1.3. Сводная бюджетная роспись утверждается главой администрации</w:t>
      </w:r>
      <w:r w:rsidR="001C3578" w:rsidRPr="001C3578">
        <w:rPr>
          <w:sz w:val="28"/>
          <w:szCs w:val="28"/>
        </w:rPr>
        <w:t xml:space="preserve"> Сержень-Юртовского</w:t>
      </w:r>
      <w:r w:rsidRPr="001C3578">
        <w:rPr>
          <w:sz w:val="28"/>
          <w:szCs w:val="28"/>
        </w:rPr>
        <w:t xml:space="preserve">  сельского поселения </w:t>
      </w:r>
      <w:r w:rsidR="001C3578" w:rsidRPr="001C3578">
        <w:rPr>
          <w:sz w:val="28"/>
          <w:szCs w:val="28"/>
        </w:rPr>
        <w:t>Шалинского муниципального района</w:t>
      </w:r>
      <w:r w:rsidRPr="001C3578">
        <w:rPr>
          <w:sz w:val="28"/>
          <w:szCs w:val="28"/>
        </w:rPr>
        <w:t xml:space="preserve"> 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 xml:space="preserve">1.4. Сводная бюджетная роспись расходов включает в себя следующие показатели: </w:t>
      </w:r>
    </w:p>
    <w:p w:rsidR="001C3578" w:rsidRPr="001C3578" w:rsidRDefault="00430CAE" w:rsidP="001C357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lastRenderedPageBreak/>
        <w:t>- код и наименование главного распорядителя бюджетных средств (далее – ГРБС);</w:t>
      </w:r>
    </w:p>
    <w:p w:rsidR="00430CAE" w:rsidRPr="001C3578" w:rsidRDefault="00430CAE" w:rsidP="001C357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код раздела, подраздела, целевой статьи и группы, подгруппы, элемента вида расходов;</w:t>
      </w:r>
    </w:p>
    <w:p w:rsidR="00430CAE" w:rsidRPr="001C3578" w:rsidRDefault="00430CAE" w:rsidP="001C3578">
      <w:pPr>
        <w:autoSpaceDE w:val="0"/>
        <w:autoSpaceDN w:val="0"/>
        <w:adjustRightInd w:val="0"/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код классификации операций сектора государственного управления (по отдельным расходам) (далее – КОСГУ);</w:t>
      </w:r>
    </w:p>
    <w:p w:rsidR="00430CAE" w:rsidRPr="001C3578" w:rsidRDefault="00430CAE" w:rsidP="001C3578">
      <w:pPr>
        <w:autoSpaceDE w:val="0"/>
        <w:autoSpaceDN w:val="0"/>
        <w:adjustRightInd w:val="0"/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дополнительные коды по функциональной классификации расходов (далее – доп. ФК) (по отдельным расходам);</w:t>
      </w:r>
    </w:p>
    <w:p w:rsidR="00430CAE" w:rsidRPr="001C3578" w:rsidRDefault="00430CAE" w:rsidP="001C3578">
      <w:pPr>
        <w:autoSpaceDE w:val="0"/>
        <w:autoSpaceDN w:val="0"/>
        <w:adjustRightInd w:val="0"/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 xml:space="preserve">- дополнительные экономические коды (далее – доп.ЭК)  (по отдельным расходам); </w:t>
      </w:r>
    </w:p>
    <w:p w:rsidR="00430CAE" w:rsidRPr="001C3578" w:rsidRDefault="00430CAE" w:rsidP="001C3578">
      <w:pPr>
        <w:autoSpaceDE w:val="0"/>
        <w:autoSpaceDN w:val="0"/>
        <w:adjustRightInd w:val="0"/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дополнительные коды расходов (далее – доп. КР) для деления на бюджет текущих расходов и бюджет развития;</w:t>
      </w:r>
    </w:p>
    <w:p w:rsidR="00430CAE" w:rsidRPr="001C3578" w:rsidRDefault="00430CAE" w:rsidP="00430CAE">
      <w:pPr>
        <w:autoSpaceDE w:val="0"/>
        <w:autoSpaceDN w:val="0"/>
        <w:adjustRightInd w:val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суммы бюджетных ассигнований, предусмотренных решением о бюджете на очередной финансовый год и плановый период (далее – решение о бюджете).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1.5. Код и наименование ГРБС, код раздела, подраздела, целевой статьи и групп, подгрупп вида расходов, бюджетные ассигнования первоначальной сводной бюджетной росписи должны соответствовать показателям, утвержденным решением о бюджете.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1.6. Дополнительные классификаторы применяются для детализации расходов, утвержденных решением о бюджете: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 xml:space="preserve"> доп. ЭК – детализирует расходы по КОСГУ 223, 226, 290, 340;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доп. ФК – детализирует расходы в разрезе субсидий, субвенций, мероприятий, направленных на реализацию целевых программ, краевых и приоритетных региональных проектов, средств, поступающих из федерального бюджета;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 xml:space="preserve">доп. КР – детализирует расходы по бюджету развития и бюджету текущих расходов. 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1.7. По кодам КОСГУ отражаются следующие расходы: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- публично-нормативные обязательства;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- публичные обязательства, переданные для исполнения бюджетным учреждениям;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- средства, предоставляемые из резервного фонда;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- средства, поступающие из федерального и краевого и районного бюджетов, имеющие целевое назначение;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- средства, планируемые на осуществление бюджетных инвестиций;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- обеспечение деятельности казенных учреждений;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- содержание органов местного самоуправления;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 xml:space="preserve">- осуществление мероприятий за счет средств бюджета поселения. 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 xml:space="preserve">1.8. По средствам, поступающим из федерального бюджета, безвозмездным поступлениям от физических и юридических лиц, имеющим целевое назначение, дополнительно к показателям сводной бюджетной росписи, указанным в п. 1.4 настоящего Порядка, </w:t>
      </w:r>
      <w:r w:rsidRPr="001C3578">
        <w:rPr>
          <w:sz w:val="28"/>
          <w:szCs w:val="28"/>
        </w:rPr>
        <w:lastRenderedPageBreak/>
        <w:t>присваивается код целевого использования бюджетных средств ( код субсидий), который позволяет контролировать расходование средств в пределах сумм, зачисленных на лицевые счета администраторов доходов бюджета поселения.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 xml:space="preserve">1.9. Сводная бюджетная роспись источников включает в себя следующие показатели: 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- код и наименование главного администратора источников в соответствии с решением о бюджете;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- код и наименование источника внутреннего финансирования дефицита бюджета поселения в соответствии с решением о бюджете;</w:t>
      </w:r>
    </w:p>
    <w:p w:rsidR="00430CAE" w:rsidRPr="001C3578" w:rsidRDefault="00430CAE" w:rsidP="00430CAE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- код и наименование КОСГУ в соответствии с решением о бюджете;</w:t>
      </w:r>
    </w:p>
    <w:p w:rsidR="00430CAE" w:rsidRPr="001C3578" w:rsidRDefault="00430CAE" w:rsidP="001C3578">
      <w:pPr>
        <w:pStyle w:val="ad"/>
        <w:tabs>
          <w:tab w:val="left" w:pos="900"/>
        </w:tabs>
        <w:spacing w:after="0"/>
        <w:ind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 xml:space="preserve">- сумму бюджетных ассигнований, предусмотренных решением о бюджете. </w:t>
      </w:r>
    </w:p>
    <w:p w:rsidR="00430CAE" w:rsidRPr="001C3578" w:rsidRDefault="00430CAE" w:rsidP="00430C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>Формирование сводной бюджетной росписи,</w:t>
      </w:r>
    </w:p>
    <w:p w:rsidR="00430CAE" w:rsidRPr="001C3578" w:rsidRDefault="00430CAE" w:rsidP="001C3578">
      <w:pPr>
        <w:autoSpaceDE w:val="0"/>
        <w:autoSpaceDN w:val="0"/>
        <w:adjustRightInd w:val="0"/>
        <w:spacing w:after="0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>ее утверждение и доведение показателей сводной</w:t>
      </w:r>
    </w:p>
    <w:p w:rsidR="00430CAE" w:rsidRPr="001C3578" w:rsidRDefault="00430CAE" w:rsidP="001C3578">
      <w:pPr>
        <w:autoSpaceDE w:val="0"/>
        <w:autoSpaceDN w:val="0"/>
        <w:adjustRightInd w:val="0"/>
        <w:spacing w:after="0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>бюджетной росписи до  ГРБС, РБС</w:t>
      </w:r>
    </w:p>
    <w:p w:rsidR="00430CAE" w:rsidRPr="001C3578" w:rsidRDefault="00430CAE" w:rsidP="001C35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2.1. Сводная бюджетная роспись составляется управлением финансами  муниципального района (при условии заключения соглашения с сельским поселением) на основании бюджетной  росписи ГРБС.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 xml:space="preserve">2.2. Финансовый орган муниципального района согласно ведомственной структуре расходов бюджета  </w:t>
      </w:r>
      <w:r w:rsidR="001C3578" w:rsidRPr="001C3578">
        <w:rPr>
          <w:rFonts w:ascii="Times New Roman" w:hAnsi="Times New Roman" w:cs="Times New Roman"/>
          <w:sz w:val="28"/>
          <w:szCs w:val="28"/>
        </w:rPr>
        <w:t xml:space="preserve">Сержень-Юртовского </w:t>
      </w:r>
      <w:r w:rsidRPr="001C35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C3578" w:rsidRPr="001C3578">
        <w:rPr>
          <w:rFonts w:ascii="Times New Roman" w:hAnsi="Times New Roman" w:cs="Times New Roman"/>
          <w:sz w:val="28"/>
          <w:szCs w:val="28"/>
        </w:rPr>
        <w:t>Шалинского муниципального района</w:t>
      </w:r>
      <w:r w:rsidRPr="001C3578">
        <w:rPr>
          <w:rFonts w:ascii="Times New Roman" w:hAnsi="Times New Roman" w:cs="Times New Roman"/>
          <w:sz w:val="28"/>
          <w:szCs w:val="28"/>
        </w:rPr>
        <w:t xml:space="preserve"> оформляют бюджетную роспись и доводят до ГРБС на бумажном носителе за подписью руководителя.</w:t>
      </w:r>
    </w:p>
    <w:p w:rsidR="00430CAE" w:rsidRPr="001C3578" w:rsidRDefault="00430CAE" w:rsidP="001C357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>3. Лимиты бюджетных обязательств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3.1. Лимиты бюджетных обязательств определяют объем прав в денежном выражении на принятие ГРБС бюджетных обязательств и (или) их исполнение в текущем финансовом году.</w:t>
      </w:r>
    </w:p>
    <w:p w:rsidR="00430CAE" w:rsidRPr="001C3578" w:rsidRDefault="00430CAE" w:rsidP="001C3578">
      <w:pPr>
        <w:pStyle w:val="ad"/>
        <w:tabs>
          <w:tab w:val="left" w:pos="900"/>
        </w:tabs>
        <w:spacing w:after="0"/>
        <w:ind w:left="0" w:firstLine="539"/>
        <w:jc w:val="both"/>
        <w:rPr>
          <w:sz w:val="28"/>
          <w:szCs w:val="28"/>
        </w:rPr>
      </w:pPr>
      <w:r w:rsidRPr="001C3578">
        <w:rPr>
          <w:sz w:val="28"/>
          <w:szCs w:val="28"/>
        </w:rPr>
        <w:t>3.2. Лимиты бюджетных обязательств утверждаются и доводятся до ГРБС в электронном виде одновременно с утверждением сводной бюджетной росписи.</w:t>
      </w:r>
    </w:p>
    <w:p w:rsidR="00430CAE" w:rsidRPr="001C3578" w:rsidRDefault="00430CAE" w:rsidP="00430CA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>Ведение сводной бюджетной росписи и внесение</w:t>
      </w:r>
    </w:p>
    <w:p w:rsidR="00430CAE" w:rsidRPr="001C3578" w:rsidRDefault="00430CAE" w:rsidP="001C3578">
      <w:pPr>
        <w:autoSpaceDE w:val="0"/>
        <w:autoSpaceDN w:val="0"/>
        <w:adjustRightInd w:val="0"/>
        <w:spacing w:after="0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>изменений в сводную бюджетную роспись</w:t>
      </w:r>
    </w:p>
    <w:p w:rsidR="00430CAE" w:rsidRPr="001C3578" w:rsidRDefault="00430CAE" w:rsidP="001C3578">
      <w:pPr>
        <w:autoSpaceDE w:val="0"/>
        <w:autoSpaceDN w:val="0"/>
        <w:adjustRightInd w:val="0"/>
        <w:spacing w:after="0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3578">
        <w:rPr>
          <w:rFonts w:ascii="Times New Roman" w:hAnsi="Times New Roman" w:cs="Times New Roman"/>
          <w:b/>
          <w:sz w:val="28"/>
          <w:szCs w:val="28"/>
        </w:rPr>
        <w:t>и лимиты бюджетных обязательств</w:t>
      </w:r>
    </w:p>
    <w:p w:rsidR="00430CAE" w:rsidRPr="001C3578" w:rsidRDefault="00430CAE" w:rsidP="001C35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 xml:space="preserve">4.1. Ведение сводной бюджетной росписи и внесение изменений в сводную бюджетную роспись и лимиты бюджетных обязательств осуществляет управление финансами муниципального района (при условии заключения соглашения с сельским поселением) посредством внесения изменений в показатели сводной бюджетной росписи и лимиты бюджетных </w:t>
      </w:r>
      <w:r w:rsidRPr="001C3578">
        <w:rPr>
          <w:rFonts w:ascii="Times New Roman" w:hAnsi="Times New Roman" w:cs="Times New Roman"/>
          <w:sz w:val="28"/>
          <w:szCs w:val="28"/>
        </w:rPr>
        <w:lastRenderedPageBreak/>
        <w:t>обязательств (далее - изменение сводной росписи и лимитов бюджетных обязательств).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 xml:space="preserve">Изменение сводной росписи и лимитов бюджетных обязательств осуществляется в соответствии с предложениями ГРБС, главных администраторов источников и утверждается главой администрации </w:t>
      </w:r>
      <w:r w:rsidR="001C3578" w:rsidRPr="001C3578">
        <w:rPr>
          <w:rFonts w:ascii="Times New Roman" w:hAnsi="Times New Roman" w:cs="Times New Roman"/>
          <w:sz w:val="28"/>
          <w:szCs w:val="28"/>
        </w:rPr>
        <w:t>Сержень-Юртовского</w:t>
      </w:r>
      <w:r w:rsidRPr="001C35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3578" w:rsidRPr="001C3578">
        <w:rPr>
          <w:rFonts w:ascii="Times New Roman" w:hAnsi="Times New Roman" w:cs="Times New Roman"/>
          <w:sz w:val="28"/>
          <w:szCs w:val="28"/>
        </w:rPr>
        <w:t>Шалинского муниципального района</w:t>
      </w:r>
      <w:r w:rsidRPr="001C3578">
        <w:rPr>
          <w:rFonts w:ascii="Times New Roman" w:hAnsi="Times New Roman" w:cs="Times New Roman"/>
          <w:sz w:val="28"/>
          <w:szCs w:val="28"/>
        </w:rPr>
        <w:t xml:space="preserve"> посредством подписания сводного реестра уведомлений об изменении бюджетных ассигнований.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 xml:space="preserve">4.2. В ходе исполнения бюджета показатели сводной бюджетной росписи могут быть изменены в соответствии с решениями Собрания представителей </w:t>
      </w:r>
      <w:r w:rsidR="001C3578" w:rsidRPr="001C3578">
        <w:rPr>
          <w:rFonts w:ascii="Times New Roman" w:hAnsi="Times New Roman" w:cs="Times New Roman"/>
          <w:sz w:val="28"/>
          <w:szCs w:val="28"/>
        </w:rPr>
        <w:t xml:space="preserve">Сержень-Юртовского </w:t>
      </w:r>
      <w:r w:rsidRPr="001C35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C3578" w:rsidRPr="001C3578">
        <w:rPr>
          <w:rFonts w:ascii="Times New Roman" w:hAnsi="Times New Roman" w:cs="Times New Roman"/>
          <w:sz w:val="28"/>
          <w:szCs w:val="28"/>
        </w:rPr>
        <w:t>Шалинского муниципального района</w:t>
      </w:r>
      <w:r w:rsidRPr="001C3578">
        <w:rPr>
          <w:rFonts w:ascii="Times New Roman" w:hAnsi="Times New Roman" w:cs="Times New Roman"/>
          <w:sz w:val="28"/>
          <w:szCs w:val="28"/>
        </w:rPr>
        <w:t xml:space="preserve"> без внесения изменений в решение о бюджете на текущий финансовый год в следующих случаях: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 сельского поселения Хворостянка на их исполнение в текущем финансовом году;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изменения состава или полномочий (функций) главных распорядителей бюджетных средств (подведомственных им бюджетных учреждений) - в пределах объема бюджетных ассигнований соответствующих ГРБС;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исполнения судебных актов, предусматривающих обращение взыскания на средства бюджета</w:t>
      </w:r>
      <w:r w:rsidR="001C3578" w:rsidRPr="001C3578">
        <w:rPr>
          <w:rFonts w:ascii="Times New Roman" w:hAnsi="Times New Roman" w:cs="Times New Roman"/>
          <w:sz w:val="28"/>
          <w:szCs w:val="28"/>
        </w:rPr>
        <w:t xml:space="preserve"> Сержень-Юртовского</w:t>
      </w:r>
      <w:r w:rsidRPr="001C35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1C3578" w:rsidRPr="001C3578">
        <w:rPr>
          <w:rFonts w:ascii="Times New Roman" w:hAnsi="Times New Roman" w:cs="Times New Roman"/>
          <w:sz w:val="28"/>
          <w:szCs w:val="28"/>
        </w:rPr>
        <w:t>Шалинского муниципального района</w:t>
      </w:r>
      <w:r w:rsidRPr="001C3578">
        <w:rPr>
          <w:rFonts w:ascii="Times New Roman" w:hAnsi="Times New Roman" w:cs="Times New Roman"/>
          <w:sz w:val="28"/>
          <w:szCs w:val="28"/>
        </w:rPr>
        <w:t>, - в пределах предусмотренного на указанные цели объема бюджетных ассигнований;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использования средств резервного фонда администрации  сельского поселения  и иным образом зарезервированных утвержденных бюджетных ассигнований - в пределах объема соответствующих зарезервированных бюджетных ассигнований;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распределения бюджетных ассигнований между, РБС бюджетных средств на конкурсной основе - в пределах объема соответствующих бюджетных ассигнований;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lastRenderedPageBreak/>
        <w:t>- других случаях, предусмотренных бюджетным законодательством.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и лимиты бюджетных обязательств без внесения изменений в решение о бюджете осуществляется до 30 декабря текущего финансового года. ГРБС, РБС, главные администраторы источников представляют в управление финансами муниципального района  предложения об изменении сводной бюджетной росписи и лимитов бюджетных обязательств до 1 декабря текущего финансового года.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4.3. В ходе исполнения бюджета показатели сводной бюджетной росписи могут быть изменены в соответствии с решениями главы</w:t>
      </w:r>
      <w:r w:rsidR="001C3578" w:rsidRPr="001C3578">
        <w:rPr>
          <w:rFonts w:ascii="Times New Roman" w:hAnsi="Times New Roman" w:cs="Times New Roman"/>
          <w:sz w:val="28"/>
          <w:szCs w:val="28"/>
        </w:rPr>
        <w:t xml:space="preserve"> Сержень-Юртовского</w:t>
      </w:r>
      <w:r w:rsidRPr="001C35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1C3578" w:rsidRPr="001C3578">
        <w:rPr>
          <w:rFonts w:ascii="Times New Roman" w:hAnsi="Times New Roman" w:cs="Times New Roman"/>
          <w:sz w:val="28"/>
          <w:szCs w:val="28"/>
        </w:rPr>
        <w:t>Шалинского муниципального района</w:t>
      </w:r>
      <w:r w:rsidRPr="001C3578">
        <w:rPr>
          <w:rFonts w:ascii="Times New Roman" w:hAnsi="Times New Roman" w:cs="Times New Roman"/>
          <w:sz w:val="28"/>
          <w:szCs w:val="28"/>
        </w:rPr>
        <w:t xml:space="preserve"> с последующим внесением изменений в решение о бюджете на текущий финансовый год в соответствии с бюджетным законодательством Российской Федерации, Самарской области и муниципальными правовыми актами.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4.4. Предложения по изменению сводной бюджетной росписи поступают  в управление финансами муниципального района  от Администрации  сельского поселения о необходимых изменениях бюджетных ассигнований с указанием основания для внесения изменений и письменного обязательства о недопущении кредиторской задолженности по уменьшаемым статьям расходов.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Основаниями для изменения сводной бюджетной росписи являются: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решение о внесении изменений в решение о бюджете;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постановления главы администрации</w:t>
      </w:r>
      <w:r w:rsidR="001C3578" w:rsidRPr="001C3578">
        <w:rPr>
          <w:rFonts w:ascii="Times New Roman" w:hAnsi="Times New Roman" w:cs="Times New Roman"/>
          <w:sz w:val="28"/>
          <w:szCs w:val="28"/>
        </w:rPr>
        <w:t xml:space="preserve"> Сержень-Юртовского</w:t>
      </w:r>
      <w:r w:rsidRPr="001C35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1C3578" w:rsidRPr="001C3578">
        <w:rPr>
          <w:rFonts w:ascii="Times New Roman" w:hAnsi="Times New Roman" w:cs="Times New Roman"/>
          <w:sz w:val="28"/>
          <w:szCs w:val="28"/>
        </w:rPr>
        <w:t>Шалинского муниципального района</w:t>
      </w:r>
      <w:r w:rsidRPr="001C3578">
        <w:rPr>
          <w:rFonts w:ascii="Times New Roman" w:hAnsi="Times New Roman" w:cs="Times New Roman"/>
          <w:sz w:val="28"/>
          <w:szCs w:val="28"/>
        </w:rPr>
        <w:t xml:space="preserve"> по использованию средств резервного фонда администрации </w:t>
      </w:r>
      <w:r w:rsidR="001C3578" w:rsidRPr="001C3578">
        <w:rPr>
          <w:rFonts w:ascii="Times New Roman" w:hAnsi="Times New Roman" w:cs="Times New Roman"/>
          <w:sz w:val="28"/>
          <w:szCs w:val="28"/>
        </w:rPr>
        <w:t>Сержень-Юртовского</w:t>
      </w:r>
      <w:r w:rsidRPr="001C35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3578" w:rsidRPr="001C3578">
        <w:rPr>
          <w:rFonts w:ascii="Times New Roman" w:hAnsi="Times New Roman" w:cs="Times New Roman"/>
          <w:sz w:val="28"/>
          <w:szCs w:val="28"/>
        </w:rPr>
        <w:t>Шалинского муниципального района</w:t>
      </w:r>
      <w:r w:rsidRPr="001C3578">
        <w:rPr>
          <w:rFonts w:ascii="Times New Roman" w:hAnsi="Times New Roman" w:cs="Times New Roman"/>
          <w:sz w:val="28"/>
          <w:szCs w:val="28"/>
        </w:rPr>
        <w:t xml:space="preserve">  в случае использования средств резервного фонда;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- предложения ГРБС, РБС - в остальных случаях.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4.5. При принятии решения о внесении изменений в решение о бюджете вносятся соответствующие изменения в сводную бюджетную роспись. Управление финансами муниципального района (при условии заключения соглашения ) в течение 5  рабочих дней после принятия решения о внесении изменений в решение о бюджете формирует лимиты бюджетных обязательств на суммы изменений и доводит их до ГРБС.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ГРБС вносят соответствующие изменения в роспись ГРБС и доводят изменения до получателей бюджетных средств, находящихся в их ведении согласно порядку составления и ведения росписи ГРБС, РБС.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lastRenderedPageBreak/>
        <w:t>4.6. Внесение изменений в сводную бюджетную роспись по причинам внесения изменений в указания о порядке применения бюджетной классификации РФ, утвержденные приказом Минфина России, поправок в бюджет</w:t>
      </w:r>
      <w:r w:rsidR="001C3578" w:rsidRPr="001C3578">
        <w:rPr>
          <w:rFonts w:ascii="Times New Roman" w:hAnsi="Times New Roman" w:cs="Times New Roman"/>
          <w:sz w:val="28"/>
          <w:szCs w:val="28"/>
        </w:rPr>
        <w:t xml:space="preserve"> Сержень-Юртовского</w:t>
      </w:r>
      <w:r w:rsidRPr="001C35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3578" w:rsidRPr="001C3578">
        <w:rPr>
          <w:rFonts w:ascii="Times New Roman" w:hAnsi="Times New Roman" w:cs="Times New Roman"/>
          <w:sz w:val="28"/>
          <w:szCs w:val="28"/>
        </w:rPr>
        <w:t>Шалинского муниципального района</w:t>
      </w:r>
      <w:r w:rsidRPr="001C3578">
        <w:rPr>
          <w:rFonts w:ascii="Times New Roman" w:hAnsi="Times New Roman" w:cs="Times New Roman"/>
          <w:sz w:val="28"/>
          <w:szCs w:val="28"/>
        </w:rPr>
        <w:t xml:space="preserve"> на текущий финансовый год при условии наличия кассовых расходов осуществляется в порядке, установленном органом, осуществляющим казначейское исполнение бюджета  сельского поселения Хворостянка.</w:t>
      </w:r>
    </w:p>
    <w:p w:rsidR="00430CAE" w:rsidRPr="001C3578" w:rsidRDefault="00430CAE" w:rsidP="00430C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78">
        <w:rPr>
          <w:rFonts w:ascii="Times New Roman" w:hAnsi="Times New Roman" w:cs="Times New Roman"/>
          <w:sz w:val="28"/>
          <w:szCs w:val="28"/>
        </w:rPr>
        <w:t>4.7. В случае отклонения предлагаемых ГРБС изменений сводной росписи и лимитов бюджетных обязательств управление финансами муниципального района сообщает об этом соответствующему ГРБС, главному администратору источников в письменном виде с указанием причины их отклонения.</w:t>
      </w:r>
    </w:p>
    <w:p w:rsidR="00430CAE" w:rsidRPr="001C3578" w:rsidRDefault="00430CA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30CAE" w:rsidRPr="001C3578" w:rsidSect="0076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C7" w:rsidRDefault="00D839C7" w:rsidP="009D1ABF">
      <w:pPr>
        <w:spacing w:after="0" w:line="240" w:lineRule="auto"/>
      </w:pPr>
      <w:r>
        <w:separator/>
      </w:r>
    </w:p>
  </w:endnote>
  <w:endnote w:type="continuationSeparator" w:id="0">
    <w:p w:rsidR="00D839C7" w:rsidRDefault="00D839C7" w:rsidP="009D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C7" w:rsidRDefault="00D839C7" w:rsidP="009D1ABF">
      <w:pPr>
        <w:spacing w:after="0" w:line="240" w:lineRule="auto"/>
      </w:pPr>
      <w:r>
        <w:separator/>
      </w:r>
    </w:p>
  </w:footnote>
  <w:footnote w:type="continuationSeparator" w:id="0">
    <w:p w:rsidR="00D839C7" w:rsidRDefault="00D839C7" w:rsidP="009D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164"/>
    <w:multiLevelType w:val="hybridMultilevel"/>
    <w:tmpl w:val="67E40538"/>
    <w:lvl w:ilvl="0" w:tplc="082CD1C8">
      <w:start w:val="2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19E7381"/>
    <w:multiLevelType w:val="hybridMultilevel"/>
    <w:tmpl w:val="09CE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23672"/>
    <w:multiLevelType w:val="hybridMultilevel"/>
    <w:tmpl w:val="743211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F7653"/>
    <w:multiLevelType w:val="hybridMultilevel"/>
    <w:tmpl w:val="3FDC3354"/>
    <w:lvl w:ilvl="0" w:tplc="8760067C">
      <w:start w:val="4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>
    <w:nsid w:val="761961F6"/>
    <w:multiLevelType w:val="hybridMultilevel"/>
    <w:tmpl w:val="67687BE2"/>
    <w:lvl w:ilvl="0" w:tplc="660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19"/>
    <w:rsid w:val="0002672E"/>
    <w:rsid w:val="00042BB3"/>
    <w:rsid w:val="000436E9"/>
    <w:rsid w:val="000A42E4"/>
    <w:rsid w:val="000A5482"/>
    <w:rsid w:val="001056BD"/>
    <w:rsid w:val="001304EA"/>
    <w:rsid w:val="001339A6"/>
    <w:rsid w:val="0016099A"/>
    <w:rsid w:val="001C3578"/>
    <w:rsid w:val="001E5AB5"/>
    <w:rsid w:val="00207483"/>
    <w:rsid w:val="00217517"/>
    <w:rsid w:val="00251E76"/>
    <w:rsid w:val="002616E0"/>
    <w:rsid w:val="00281991"/>
    <w:rsid w:val="002851D9"/>
    <w:rsid w:val="00312453"/>
    <w:rsid w:val="00343F03"/>
    <w:rsid w:val="00430CAE"/>
    <w:rsid w:val="00431A57"/>
    <w:rsid w:val="00440188"/>
    <w:rsid w:val="00442B2F"/>
    <w:rsid w:val="004D4DFE"/>
    <w:rsid w:val="004F09E2"/>
    <w:rsid w:val="005049B9"/>
    <w:rsid w:val="00506A16"/>
    <w:rsid w:val="0053328B"/>
    <w:rsid w:val="0053667A"/>
    <w:rsid w:val="0054622D"/>
    <w:rsid w:val="00547094"/>
    <w:rsid w:val="0055636E"/>
    <w:rsid w:val="00556F3D"/>
    <w:rsid w:val="005700E1"/>
    <w:rsid w:val="00587B84"/>
    <w:rsid w:val="005949A4"/>
    <w:rsid w:val="005B5492"/>
    <w:rsid w:val="005C5585"/>
    <w:rsid w:val="006014A8"/>
    <w:rsid w:val="00613A0D"/>
    <w:rsid w:val="006308D8"/>
    <w:rsid w:val="00632AE5"/>
    <w:rsid w:val="00656606"/>
    <w:rsid w:val="0066154A"/>
    <w:rsid w:val="00673688"/>
    <w:rsid w:val="00713BFB"/>
    <w:rsid w:val="00754619"/>
    <w:rsid w:val="0076194A"/>
    <w:rsid w:val="007A76BC"/>
    <w:rsid w:val="007E0165"/>
    <w:rsid w:val="007E48A9"/>
    <w:rsid w:val="007F09F7"/>
    <w:rsid w:val="007F32D6"/>
    <w:rsid w:val="007F37E7"/>
    <w:rsid w:val="00842897"/>
    <w:rsid w:val="008B2165"/>
    <w:rsid w:val="008D522C"/>
    <w:rsid w:val="00914EE2"/>
    <w:rsid w:val="00946DE4"/>
    <w:rsid w:val="0098092E"/>
    <w:rsid w:val="009D1ABF"/>
    <w:rsid w:val="009F5A63"/>
    <w:rsid w:val="00A0753A"/>
    <w:rsid w:val="00A26B47"/>
    <w:rsid w:val="00A34E68"/>
    <w:rsid w:val="00A550EA"/>
    <w:rsid w:val="00A81DDE"/>
    <w:rsid w:val="00AF483A"/>
    <w:rsid w:val="00B15E2F"/>
    <w:rsid w:val="00B4172A"/>
    <w:rsid w:val="00B82887"/>
    <w:rsid w:val="00BE1F7A"/>
    <w:rsid w:val="00C15829"/>
    <w:rsid w:val="00C53C26"/>
    <w:rsid w:val="00C724D4"/>
    <w:rsid w:val="00C75108"/>
    <w:rsid w:val="00CA22C0"/>
    <w:rsid w:val="00CB3B56"/>
    <w:rsid w:val="00CC74E8"/>
    <w:rsid w:val="00D04046"/>
    <w:rsid w:val="00D174C5"/>
    <w:rsid w:val="00D31615"/>
    <w:rsid w:val="00D55036"/>
    <w:rsid w:val="00D64A69"/>
    <w:rsid w:val="00D7439F"/>
    <w:rsid w:val="00D839C7"/>
    <w:rsid w:val="00DA3DCF"/>
    <w:rsid w:val="00DD4F33"/>
    <w:rsid w:val="00E3442E"/>
    <w:rsid w:val="00E67AA0"/>
    <w:rsid w:val="00E72BCE"/>
    <w:rsid w:val="00E81608"/>
    <w:rsid w:val="00E83BD4"/>
    <w:rsid w:val="00EA1DAA"/>
    <w:rsid w:val="00EB1346"/>
    <w:rsid w:val="00EE0B4C"/>
    <w:rsid w:val="00F10FBE"/>
    <w:rsid w:val="00F27ABB"/>
    <w:rsid w:val="00F57A85"/>
    <w:rsid w:val="00F866C1"/>
    <w:rsid w:val="00FA1766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4A"/>
  </w:style>
  <w:style w:type="paragraph" w:styleId="1">
    <w:name w:val="heading 1"/>
    <w:basedOn w:val="a"/>
    <w:next w:val="a"/>
    <w:link w:val="10"/>
    <w:qFormat/>
    <w:rsid w:val="00442B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ABF"/>
  </w:style>
  <w:style w:type="paragraph" w:styleId="a5">
    <w:name w:val="footer"/>
    <w:basedOn w:val="a"/>
    <w:link w:val="a6"/>
    <w:uiPriority w:val="99"/>
    <w:unhideWhenUsed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ABF"/>
  </w:style>
  <w:style w:type="paragraph" w:styleId="a7">
    <w:name w:val="Balloon Text"/>
    <w:basedOn w:val="a"/>
    <w:link w:val="a8"/>
    <w:uiPriority w:val="99"/>
    <w:semiHidden/>
    <w:unhideWhenUsed/>
    <w:rsid w:val="0034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F03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A550EA"/>
    <w:rPr>
      <w:sz w:val="24"/>
      <w:szCs w:val="24"/>
      <w:lang w:eastAsia="ar-SA"/>
    </w:rPr>
  </w:style>
  <w:style w:type="paragraph" w:styleId="aa">
    <w:name w:val="No Spacing"/>
    <w:link w:val="a9"/>
    <w:uiPriority w:val="1"/>
    <w:qFormat/>
    <w:rsid w:val="00A550EA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442B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ody Text"/>
    <w:basedOn w:val="a"/>
    <w:link w:val="ac"/>
    <w:rsid w:val="00442B2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42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2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D64A69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D64A69"/>
    <w:pPr>
      <w:shd w:val="clear" w:color="auto" w:fill="FFFFFF"/>
      <w:spacing w:after="0" w:line="269" w:lineRule="exact"/>
      <w:jc w:val="right"/>
      <w:outlineLvl w:val="0"/>
    </w:pPr>
    <w:rPr>
      <w:shd w:val="clear" w:color="auto" w:fill="FFFFFF"/>
    </w:rPr>
  </w:style>
  <w:style w:type="paragraph" w:styleId="ad">
    <w:name w:val="Body Text Indent"/>
    <w:basedOn w:val="a"/>
    <w:link w:val="ae"/>
    <w:uiPriority w:val="99"/>
    <w:unhideWhenUsed/>
    <w:rsid w:val="00430C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430C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A50E062BC39A919DCC3C9311EFA6A13F283C257AFAF82E78983CC56577A489CC2E1D661D1C7336240EC4d9D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A50E062BC39A919DCC229E0783FBAA3622652C77FDFA7B25C76798327EAEDE8B6144275F11d7D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3F5A-4D34-468B-A807-3AEEDE84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SMART</cp:lastModifiedBy>
  <cp:revision>40</cp:revision>
  <cp:lastPrinted>2024-06-24T13:57:00Z</cp:lastPrinted>
  <dcterms:created xsi:type="dcterms:W3CDTF">2021-08-03T11:34:00Z</dcterms:created>
  <dcterms:modified xsi:type="dcterms:W3CDTF">2024-07-26T12:12:00Z</dcterms:modified>
</cp:coreProperties>
</file>