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EA52FB" w:rsidP="00B259B9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5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5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BA6BF3" w:rsidRPr="00BA6BF3" w:rsidRDefault="00BA6BF3" w:rsidP="00BA6BF3">
      <w:pPr>
        <w:spacing w:line="240" w:lineRule="auto"/>
        <w:ind w:firstLine="709"/>
        <w:jc w:val="right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BA6BF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ПРОЕКТ</w:t>
      </w:r>
    </w:p>
    <w:p w:rsidR="000025E6" w:rsidRPr="000025E6" w:rsidRDefault="000025E6" w:rsidP="00B259B9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EA52FB" w:rsidRPr="001E5AB5" w:rsidRDefault="00EA52FB" w:rsidP="00EA52F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EA52FB" w:rsidRPr="00D55036" w:rsidRDefault="00EA52FB" w:rsidP="00EA52FB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Pr="00D55036">
        <w:rPr>
          <w:rFonts w:ascii="Times New Roman" w:hAnsi="Times New Roman" w:cs="Times New Roman"/>
        </w:rPr>
        <w:t>ШЕЛАН МУНИЦИПАЛЬНИ К1ОШТАН</w:t>
      </w:r>
    </w:p>
    <w:p w:rsidR="00EA52FB" w:rsidRPr="00D55036" w:rsidRDefault="00EA52FB" w:rsidP="00EA5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B56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FD70EB" w:rsidRPr="00A550EA" w:rsidRDefault="00FD70EB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3B56" w:rsidRDefault="00BA6BF3" w:rsidP="00FD7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00.00</w:t>
      </w:r>
      <w:r w:rsidR="00FD70EB" w:rsidRPr="000025E6">
        <w:rPr>
          <w:rFonts w:ascii="Times New Roman" w:eastAsia="Arial Unicode MS" w:hAnsi="Times New Roman"/>
          <w:sz w:val="28"/>
          <w:szCs w:val="28"/>
          <w:lang w:eastAsia="ru-RU"/>
        </w:rPr>
        <w:t>.2023г.</w:t>
      </w:r>
      <w:r w:rsidR="00FD70E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  <w:r w:rsidR="00FD70E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</w:t>
      </w:r>
      <w:r w:rsidR="00BF1E8C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F1E8C" w:rsidRPr="000F2728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F2728">
        <w:rPr>
          <w:rFonts w:ascii="Times New Roman" w:hAnsi="Times New Roman" w:cs="Times New Roman"/>
          <w:b/>
          <w:sz w:val="28"/>
        </w:rPr>
        <w:t>О случаях осуществления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</w:rPr>
        <w:t xml:space="preserve"> администрации Сержень-Юртовского сельского поселения</w:t>
      </w:r>
      <w:r w:rsidRPr="000F2728">
        <w:rPr>
          <w:rFonts w:ascii="Times New Roman" w:hAnsi="Times New Roman" w:cs="Times New Roman"/>
          <w:b/>
          <w:sz w:val="28"/>
        </w:rPr>
        <w:t xml:space="preserve"> у единственного поставщика (подрядчика, исполнителя) и порядке их осуществления</w:t>
      </w:r>
      <w:r w:rsidR="004A052A">
        <w:rPr>
          <w:rFonts w:ascii="Times New Roman" w:hAnsi="Times New Roman" w:cs="Times New Roman"/>
          <w:b/>
          <w:sz w:val="28"/>
        </w:rPr>
        <w:t xml:space="preserve"> </w:t>
      </w:r>
      <w:r w:rsidR="004A052A" w:rsidRPr="004A052A">
        <w:rPr>
          <w:rFonts w:ascii="Times New Roman" w:hAnsi="Times New Roman" w:cs="Times New Roman"/>
          <w:b/>
          <w:sz w:val="28"/>
        </w:rPr>
        <w:t>на 2023г.</w:t>
      </w: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</w:rPr>
      </w:pP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10.03.2022 г. № 339,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осуществления», руководствуясь Уставом </w:t>
      </w:r>
      <w:r w:rsidRPr="00BF1E8C">
        <w:rPr>
          <w:rFonts w:ascii="Times New Roman" w:hAnsi="Times New Roman" w:cs="Times New Roman"/>
          <w:color w:val="000000" w:themeColor="text1"/>
          <w:sz w:val="28"/>
          <w:szCs w:val="28"/>
        </w:rPr>
        <w:t>Сержень-Юртовского сельского поселения Шалинского</w:t>
      </w:r>
      <w:r w:rsidRPr="00BF1E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lastRenderedPageBreak/>
        <w:t>1. 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Шалинского муниципального района (далее - закупка) у единственного поставщика (подрядчика, исполнителя) в следующих случаях:</w:t>
      </w:r>
    </w:p>
    <w:p w:rsidR="00BF1E8C" w:rsidRPr="00BF1E8C" w:rsidRDefault="00BF1E8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>- в целях реализации национальных проектов и государственных программ Российской Федерации и Чеченско</w:t>
      </w:r>
      <w:bookmarkStart w:id="0" w:name="_GoBack"/>
      <w:bookmarkEnd w:id="0"/>
      <w:r w:rsidRPr="00BF1E8C">
        <w:rPr>
          <w:rFonts w:ascii="Times New Roman" w:hAnsi="Times New Roman" w:cs="Times New Roman"/>
          <w:sz w:val="28"/>
          <w:szCs w:val="28"/>
        </w:rPr>
        <w:t>й Республики;</w:t>
      </w:r>
    </w:p>
    <w:p w:rsidR="00BF1E8C" w:rsidRPr="00BF1E8C" w:rsidRDefault="00BF1E8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>- в целях обеспечения деятельности органов местного самоуправления, выполнения функций муниципальных казенных учреждений;</w:t>
      </w:r>
    </w:p>
    <w:p w:rsidR="00BF1E8C" w:rsidRPr="00BF1E8C" w:rsidRDefault="00BF1E8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>- в целях выполнения муниципальных заданий муниципальными бюджетными и автономными учреждениями;</w:t>
      </w:r>
    </w:p>
    <w:p w:rsidR="00BF1E8C" w:rsidRPr="00BF1E8C" w:rsidRDefault="00BF1E8C" w:rsidP="00BF1E8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 xml:space="preserve">- в случае, если закупка предусмотрена в протоколе заседания Комиссии </w:t>
      </w:r>
      <w:r w:rsidRPr="00BF1E8C">
        <w:rPr>
          <w:rFonts w:ascii="Times New Roman" w:hAnsi="Times New Roman" w:cs="Times New Roman"/>
          <w:color w:val="000000" w:themeColor="text1"/>
          <w:sz w:val="28"/>
          <w:szCs w:val="28"/>
        </w:rPr>
        <w:t>Шалинского муниципального района</w:t>
      </w:r>
      <w:r w:rsidRPr="00BF1E8C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безопасности;</w:t>
      </w:r>
      <w:r w:rsidRPr="00BF1E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F1E8C">
        <w:rPr>
          <w:rFonts w:ascii="Times New Roman" w:hAnsi="Times New Roman" w:cs="Times New Roman"/>
          <w:sz w:val="28"/>
          <w:szCs w:val="28"/>
        </w:rPr>
        <w:t>- в целях закупки лекарственных препаратов, мягкого инвентаря, изделий медицинского назначения, лабораторных реагентов, продуктов питания, медицинского оборудования, работ и услуг по техническому обслуживанию и ремонту медицинского оборудования.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Шалинского районного финансового управления (далее - Уполномоченный орган) предложение о закупке для проведения проверки.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2.1. Предложение муниципального заказчика должно содержать следующие документы и информацию: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проект муниципального контракта, содержащий требования к закупаемым товарам (работам, услугам);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информацию об источниках финансирования закупки товаров, работ, услуг;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2.2.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lastRenderedPageBreak/>
        <w:t>2.3.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представленных документов и информации на соответствие Федеральному закону;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2.4. Уполномоченный орган в случае непредставления документов и информации, указанных в подпункте 2.1 пункта 2 настоящего Постановления, либо представления их в ненадлежащем виде возвращает поступившие документы и информацию муниципальному заказчику без рассмотрения.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2.5. 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2.6. 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2.7. 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2.8. Не позднее 3 рабочих дней со дня, следующего за днем заключения контракта, муниципальный заказчик направляет в Управление Федеральной 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>2.10.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2.11.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 Документы, предусмотренные частями 13 и 14 статьи 94 Федерального закона, не размещаются на </w:t>
      </w:r>
      <w:r w:rsidRPr="00BF1E8C">
        <w:rPr>
          <w:rFonts w:ascii="Times New Roman" w:hAnsi="Times New Roman" w:cs="Times New Roman"/>
          <w:sz w:val="28"/>
          <w:szCs w:val="28"/>
        </w:rPr>
        <w:lastRenderedPageBreak/>
        <w:t>официальном сайте единой информационной системы в сфере закупок в информационно-телекоммуникационной сети «Интернет».</w:t>
      </w:r>
    </w:p>
    <w:p w:rsidR="00BF1E8C" w:rsidRPr="00BF1E8C" w:rsidRDefault="00BF1E8C" w:rsidP="00BF1E8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8C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официального опубликования</w:t>
      </w:r>
      <w:r w:rsidR="004A052A">
        <w:rPr>
          <w:rFonts w:ascii="Times New Roman" w:hAnsi="Times New Roman" w:cs="Times New Roman"/>
          <w:sz w:val="28"/>
          <w:szCs w:val="28"/>
        </w:rPr>
        <w:t>.</w:t>
      </w:r>
    </w:p>
    <w:p w:rsid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FB" w:rsidRP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42B2F" w:rsidRPr="00956AF4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   </w:t>
      </w:r>
      <w:r w:rsidR="001A472F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56606" w:rsidRPr="00956AF4">
        <w:rPr>
          <w:rFonts w:ascii="Times New Roman" w:eastAsia="Calibri" w:hAnsi="Times New Roman" w:cs="Times New Roman"/>
          <w:bCs/>
          <w:sz w:val="28"/>
          <w:szCs w:val="28"/>
        </w:rPr>
        <w:t>А.Д. Эльдаров</w:t>
      </w: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Pr="00956AF4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70EB" w:rsidRPr="001E7F65" w:rsidRDefault="00FD70EB" w:rsidP="00FD70EB">
      <w:pPr>
        <w:spacing w:after="0" w:line="240" w:lineRule="auto"/>
        <w:ind w:left="6237"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FD70EB" w:rsidRPr="001E7F65" w:rsidSect="00FD70EB">
      <w:pgSz w:w="11907" w:h="16840" w:code="9"/>
      <w:pgMar w:top="1134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A1" w:rsidRDefault="007479A1" w:rsidP="009D1ABF">
      <w:pPr>
        <w:spacing w:after="0" w:line="240" w:lineRule="auto"/>
      </w:pPr>
      <w:r>
        <w:separator/>
      </w:r>
    </w:p>
  </w:endnote>
  <w:endnote w:type="continuationSeparator" w:id="0">
    <w:p w:rsidR="007479A1" w:rsidRDefault="007479A1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A1" w:rsidRDefault="007479A1" w:rsidP="009D1ABF">
      <w:pPr>
        <w:spacing w:after="0" w:line="240" w:lineRule="auto"/>
      </w:pPr>
      <w:r>
        <w:separator/>
      </w:r>
    </w:p>
  </w:footnote>
  <w:footnote w:type="continuationSeparator" w:id="0">
    <w:p w:rsidR="007479A1" w:rsidRDefault="007479A1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25E6"/>
    <w:rsid w:val="00017CE4"/>
    <w:rsid w:val="00022B84"/>
    <w:rsid w:val="000346DF"/>
    <w:rsid w:val="000376B4"/>
    <w:rsid w:val="00042BB3"/>
    <w:rsid w:val="000436E9"/>
    <w:rsid w:val="00075DEB"/>
    <w:rsid w:val="000A42E4"/>
    <w:rsid w:val="000A5482"/>
    <w:rsid w:val="000E0FE8"/>
    <w:rsid w:val="000E279E"/>
    <w:rsid w:val="001056BD"/>
    <w:rsid w:val="001311E6"/>
    <w:rsid w:val="001339A6"/>
    <w:rsid w:val="0016099A"/>
    <w:rsid w:val="00171052"/>
    <w:rsid w:val="00175114"/>
    <w:rsid w:val="0019691F"/>
    <w:rsid w:val="001A262A"/>
    <w:rsid w:val="001A472F"/>
    <w:rsid w:val="001E345A"/>
    <w:rsid w:val="001E5AB5"/>
    <w:rsid w:val="001E7F65"/>
    <w:rsid w:val="001F1C00"/>
    <w:rsid w:val="001F5D83"/>
    <w:rsid w:val="00207483"/>
    <w:rsid w:val="00217517"/>
    <w:rsid w:val="00221381"/>
    <w:rsid w:val="00247194"/>
    <w:rsid w:val="002518EE"/>
    <w:rsid w:val="00281991"/>
    <w:rsid w:val="002A1DC7"/>
    <w:rsid w:val="002A682F"/>
    <w:rsid w:val="002B3827"/>
    <w:rsid w:val="002E1E12"/>
    <w:rsid w:val="00304D3E"/>
    <w:rsid w:val="00312453"/>
    <w:rsid w:val="00317072"/>
    <w:rsid w:val="00317B61"/>
    <w:rsid w:val="00321056"/>
    <w:rsid w:val="00343F03"/>
    <w:rsid w:val="00390708"/>
    <w:rsid w:val="003F2A3B"/>
    <w:rsid w:val="003F7036"/>
    <w:rsid w:val="0040738A"/>
    <w:rsid w:val="00431A57"/>
    <w:rsid w:val="00440188"/>
    <w:rsid w:val="00442B2F"/>
    <w:rsid w:val="004533B2"/>
    <w:rsid w:val="0045483A"/>
    <w:rsid w:val="00484A7E"/>
    <w:rsid w:val="004A052A"/>
    <w:rsid w:val="004A7D2C"/>
    <w:rsid w:val="004B6159"/>
    <w:rsid w:val="004B74BE"/>
    <w:rsid w:val="004D1A65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B569F"/>
    <w:rsid w:val="005C5585"/>
    <w:rsid w:val="005D3407"/>
    <w:rsid w:val="005D6E80"/>
    <w:rsid w:val="005E3D96"/>
    <w:rsid w:val="005F5D35"/>
    <w:rsid w:val="006014A8"/>
    <w:rsid w:val="0060316D"/>
    <w:rsid w:val="006308D8"/>
    <w:rsid w:val="00631290"/>
    <w:rsid w:val="00656606"/>
    <w:rsid w:val="0066154A"/>
    <w:rsid w:val="006666B7"/>
    <w:rsid w:val="00673688"/>
    <w:rsid w:val="006905C2"/>
    <w:rsid w:val="006C38E5"/>
    <w:rsid w:val="00713BFB"/>
    <w:rsid w:val="007153EB"/>
    <w:rsid w:val="00716C1A"/>
    <w:rsid w:val="007479A1"/>
    <w:rsid w:val="00754619"/>
    <w:rsid w:val="0076194A"/>
    <w:rsid w:val="007A69F5"/>
    <w:rsid w:val="007A76BC"/>
    <w:rsid w:val="007D2ABA"/>
    <w:rsid w:val="007E48A9"/>
    <w:rsid w:val="007E7A6B"/>
    <w:rsid w:val="007F32D6"/>
    <w:rsid w:val="007F37E7"/>
    <w:rsid w:val="007F44D4"/>
    <w:rsid w:val="00813DEF"/>
    <w:rsid w:val="00842897"/>
    <w:rsid w:val="00871467"/>
    <w:rsid w:val="00871F95"/>
    <w:rsid w:val="00884160"/>
    <w:rsid w:val="00886514"/>
    <w:rsid w:val="008A12B2"/>
    <w:rsid w:val="008A6319"/>
    <w:rsid w:val="008B083D"/>
    <w:rsid w:val="008B2165"/>
    <w:rsid w:val="008C5997"/>
    <w:rsid w:val="008E7E03"/>
    <w:rsid w:val="008F6CA1"/>
    <w:rsid w:val="009206A8"/>
    <w:rsid w:val="00925A51"/>
    <w:rsid w:val="00946DE4"/>
    <w:rsid w:val="00956AF4"/>
    <w:rsid w:val="00966D7E"/>
    <w:rsid w:val="0098092E"/>
    <w:rsid w:val="009A433B"/>
    <w:rsid w:val="009B3ADB"/>
    <w:rsid w:val="009C2A1D"/>
    <w:rsid w:val="009C6D8D"/>
    <w:rsid w:val="009D1ABF"/>
    <w:rsid w:val="009D46E1"/>
    <w:rsid w:val="009E0BE2"/>
    <w:rsid w:val="009F5A63"/>
    <w:rsid w:val="00A0753A"/>
    <w:rsid w:val="00A34E68"/>
    <w:rsid w:val="00A51ADF"/>
    <w:rsid w:val="00A550EA"/>
    <w:rsid w:val="00AE3714"/>
    <w:rsid w:val="00B05BCA"/>
    <w:rsid w:val="00B22151"/>
    <w:rsid w:val="00B259B9"/>
    <w:rsid w:val="00B328CF"/>
    <w:rsid w:val="00B32A73"/>
    <w:rsid w:val="00B4172A"/>
    <w:rsid w:val="00B42F59"/>
    <w:rsid w:val="00B61FF3"/>
    <w:rsid w:val="00BA6BF3"/>
    <w:rsid w:val="00BB2EB7"/>
    <w:rsid w:val="00BB4475"/>
    <w:rsid w:val="00BE1F7A"/>
    <w:rsid w:val="00BF0FED"/>
    <w:rsid w:val="00BF1E8C"/>
    <w:rsid w:val="00C02E8E"/>
    <w:rsid w:val="00C064A2"/>
    <w:rsid w:val="00C15829"/>
    <w:rsid w:val="00C27FBC"/>
    <w:rsid w:val="00C53C26"/>
    <w:rsid w:val="00C724D4"/>
    <w:rsid w:val="00C74328"/>
    <w:rsid w:val="00C871DA"/>
    <w:rsid w:val="00CA16F3"/>
    <w:rsid w:val="00CA22C0"/>
    <w:rsid w:val="00CB3B56"/>
    <w:rsid w:val="00CC74E8"/>
    <w:rsid w:val="00CD7FDF"/>
    <w:rsid w:val="00D174C5"/>
    <w:rsid w:val="00D2005E"/>
    <w:rsid w:val="00D31615"/>
    <w:rsid w:val="00D55036"/>
    <w:rsid w:val="00D55276"/>
    <w:rsid w:val="00D64A69"/>
    <w:rsid w:val="00D7439F"/>
    <w:rsid w:val="00D9508B"/>
    <w:rsid w:val="00D972E6"/>
    <w:rsid w:val="00DB1EEA"/>
    <w:rsid w:val="00DD4F33"/>
    <w:rsid w:val="00DD7FDF"/>
    <w:rsid w:val="00E42FF8"/>
    <w:rsid w:val="00E67AA0"/>
    <w:rsid w:val="00E81608"/>
    <w:rsid w:val="00E83BD4"/>
    <w:rsid w:val="00EA1DAA"/>
    <w:rsid w:val="00EA52FB"/>
    <w:rsid w:val="00EB1346"/>
    <w:rsid w:val="00EC76D4"/>
    <w:rsid w:val="00ED42C1"/>
    <w:rsid w:val="00ED51DD"/>
    <w:rsid w:val="00EE0B4C"/>
    <w:rsid w:val="00EE4C93"/>
    <w:rsid w:val="00EF2CA3"/>
    <w:rsid w:val="00F03A0D"/>
    <w:rsid w:val="00F10FBE"/>
    <w:rsid w:val="00F139FD"/>
    <w:rsid w:val="00F164DF"/>
    <w:rsid w:val="00F1697D"/>
    <w:rsid w:val="00F27ABB"/>
    <w:rsid w:val="00F47123"/>
    <w:rsid w:val="00F543EC"/>
    <w:rsid w:val="00F866C1"/>
    <w:rsid w:val="00F90CC3"/>
    <w:rsid w:val="00FA1766"/>
    <w:rsid w:val="00FA43BB"/>
    <w:rsid w:val="00FD7042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484A7E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1">
    <w:name w:val="Символ сноски"/>
    <w:qFormat/>
    <w:rsid w:val="001E7F65"/>
  </w:style>
  <w:style w:type="character" w:customStyle="1" w:styleId="af2">
    <w:name w:val="Привязка сноски"/>
    <w:rsid w:val="001E7F65"/>
    <w:rPr>
      <w:vertAlign w:val="superscript"/>
    </w:rPr>
  </w:style>
  <w:style w:type="paragraph" w:customStyle="1" w:styleId="ConsPlusTitle">
    <w:name w:val="ConsPlusTitle"/>
    <w:uiPriority w:val="99"/>
    <w:qFormat/>
    <w:rsid w:val="001E7F6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4">
    <w:name w:val="Текст сноски1"/>
    <w:basedOn w:val="a"/>
    <w:qFormat/>
    <w:rsid w:val="001E7F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1E7F65"/>
    <w:pPr>
      <w:suppressAutoHyphens/>
    </w:pPr>
    <w:rPr>
      <w:rFonts w:eastAsia="Times New Roman" w:cs="Times New Roman"/>
      <w:lang w:eastAsia="ru-RU"/>
    </w:rPr>
  </w:style>
  <w:style w:type="character" w:customStyle="1" w:styleId="af4">
    <w:name w:val="Текст сноски Знак"/>
    <w:basedOn w:val="a0"/>
    <w:link w:val="af3"/>
    <w:rsid w:val="001E7F65"/>
    <w:rPr>
      <w:rFonts w:eastAsia="Times New Roman" w:cs="Times New Roman"/>
      <w:lang w:eastAsia="ru-RU"/>
    </w:rPr>
  </w:style>
  <w:style w:type="character" w:styleId="af5">
    <w:name w:val="footnote reference"/>
    <w:basedOn w:val="a0"/>
    <w:uiPriority w:val="99"/>
    <w:semiHidden/>
    <w:unhideWhenUsed/>
    <w:rsid w:val="001E7F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EC7F-52ED-4145-B6CC-258639C8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73</cp:revision>
  <cp:lastPrinted>2024-01-25T09:57:00Z</cp:lastPrinted>
  <dcterms:created xsi:type="dcterms:W3CDTF">2021-08-03T11:34:00Z</dcterms:created>
  <dcterms:modified xsi:type="dcterms:W3CDTF">2024-01-25T10:00:00Z</dcterms:modified>
</cp:coreProperties>
</file>