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B5" w:rsidRDefault="00A550EA" w:rsidP="000A706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933450"/>
            <wp:effectExtent l="0" t="0" r="0" b="0"/>
            <wp:docPr id="2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B5" w:rsidRPr="00375D3B" w:rsidRDefault="00A550EA" w:rsidP="00A550E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noProof/>
          <w:lang w:eastAsia="ru-RU"/>
        </w:rPr>
        <w:tab/>
        <w:t xml:space="preserve">         </w:t>
      </w:r>
      <w:r w:rsidR="00375D3B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</w:t>
      </w:r>
      <w:r w:rsidR="00375D3B" w:rsidRPr="00375D3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проект</w:t>
      </w:r>
      <w:r w:rsidRPr="00375D3B">
        <w:rPr>
          <w:rFonts w:ascii="Times New Roman" w:hAnsi="Times New Roman" w:cs="Times New Roman"/>
          <w:b/>
          <w:noProof/>
          <w:color w:val="FF0000"/>
          <w:lang w:eastAsia="ru-RU"/>
        </w:rPr>
        <w:t xml:space="preserve">                   </w:t>
      </w:r>
    </w:p>
    <w:p w:rsidR="00A550EA" w:rsidRPr="001E5AB5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b/>
          <w:caps/>
          <w:sz w:val="32"/>
          <w:szCs w:val="32"/>
        </w:rPr>
        <w:t>АДМИНИСТРАЦИЯ СЕРЖЕНЬ-ЮРТОВСКОГО СЕЛЬСКОГО ПОСЕЛЕНИЯ ШАЛИНСКОГО МУНИЦИПАЛЬНОГО РАЙОНА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ЧЕЧЕНСКОЙ РЕСПУБЛИКИ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szCs w:val="28"/>
        </w:rPr>
      </w:pPr>
      <w:r w:rsidRPr="00A550EA">
        <w:rPr>
          <w:rFonts w:ascii="Times New Roman" w:hAnsi="Times New Roman" w:cs="Times New Roman"/>
          <w:szCs w:val="28"/>
        </w:rPr>
        <w:t>(АДМИНИСТРАЦИЯ СЕРЖЕНЬ-ЮРТОВСКОГО СЕЛЬСКОГО ПОСЕЛЕНИЯ ШАЛИНСКОГО МУНИЦИПАЛЬНОГО РАЙОНА)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НОХЧИЙН РЕСПУБЛИКАН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ШЕЛАН МУНИЦИПАЛЬНИ К1ОШТАН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СИРЖА-ЭВЛАН АДМИНИСТРАЦИ</w:t>
      </w:r>
    </w:p>
    <w:p w:rsidR="00A550EA" w:rsidRPr="00D55036" w:rsidRDefault="00A550EA" w:rsidP="00A550EA">
      <w:pPr>
        <w:pStyle w:val="aa"/>
        <w:jc w:val="center"/>
        <w:rPr>
          <w:rFonts w:ascii="Times New Roman" w:hAnsi="Times New Roman" w:cs="Times New Roman"/>
        </w:rPr>
      </w:pPr>
      <w:r w:rsidRPr="00D55036">
        <w:rPr>
          <w:rFonts w:ascii="Times New Roman" w:hAnsi="Times New Roman" w:cs="Times New Roman"/>
          <w:b/>
        </w:rPr>
        <w:t>(</w:t>
      </w:r>
      <w:r w:rsidR="00D55036" w:rsidRPr="00D55036">
        <w:rPr>
          <w:rFonts w:ascii="Times New Roman" w:hAnsi="Times New Roman" w:cs="Times New Roman"/>
        </w:rPr>
        <w:t>ШЕЛАН МУНИЦИПАЛЬНИ К1ОШТАН</w:t>
      </w:r>
    </w:p>
    <w:p w:rsidR="00D55036" w:rsidRPr="00D55036" w:rsidRDefault="00A550EA" w:rsidP="00A55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036">
        <w:rPr>
          <w:rFonts w:ascii="Times New Roman" w:hAnsi="Times New Roman" w:cs="Times New Roman"/>
          <w:sz w:val="24"/>
          <w:szCs w:val="24"/>
        </w:rPr>
        <w:t>СИРЖА-ЭВЛАН АДМИНИСТРАЦИ</w:t>
      </w:r>
      <w:r w:rsidR="00D55036">
        <w:rPr>
          <w:rFonts w:ascii="Times New Roman" w:hAnsi="Times New Roman" w:cs="Times New Roman"/>
          <w:sz w:val="24"/>
          <w:szCs w:val="24"/>
        </w:rPr>
        <w:t>)</w:t>
      </w:r>
    </w:p>
    <w:p w:rsidR="00CB3B56" w:rsidRPr="00A550EA" w:rsidRDefault="00A550EA" w:rsidP="001E5AB5">
      <w:pPr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550E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</w:t>
      </w:r>
    </w:p>
    <w:p w:rsidR="00CB3B56" w:rsidRPr="0053667A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375D3B">
        <w:rPr>
          <w:rFonts w:ascii="Times New Roman" w:eastAsia="Arial Unicode MS" w:hAnsi="Times New Roman"/>
          <w:sz w:val="28"/>
          <w:szCs w:val="28"/>
          <w:lang w:eastAsia="ru-RU"/>
        </w:rPr>
        <w:t xml:space="preserve">от </w:t>
      </w:r>
      <w:r w:rsidR="00375D3B">
        <w:rPr>
          <w:rFonts w:ascii="Times New Roman" w:eastAsia="Arial Unicode MS" w:hAnsi="Times New Roman"/>
          <w:sz w:val="28"/>
          <w:szCs w:val="28"/>
          <w:lang w:eastAsia="ru-RU"/>
        </w:rPr>
        <w:t>00.00</w:t>
      </w:r>
      <w:r w:rsidRPr="00375D3B">
        <w:rPr>
          <w:rFonts w:ascii="Times New Roman" w:eastAsia="Arial Unicode MS" w:hAnsi="Times New Roman"/>
          <w:sz w:val="28"/>
          <w:szCs w:val="28"/>
          <w:lang w:eastAsia="ru-RU"/>
        </w:rPr>
        <w:t>.2021 г.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375D3B">
        <w:rPr>
          <w:rFonts w:ascii="Times New Roman" w:eastAsia="Arial Unicode MS" w:hAnsi="Times New Roman"/>
          <w:sz w:val="28"/>
          <w:szCs w:val="28"/>
          <w:lang w:eastAsia="ru-RU"/>
        </w:rPr>
        <w:t xml:space="preserve">№ </w:t>
      </w:r>
      <w:r w:rsidR="00375D3B">
        <w:rPr>
          <w:rFonts w:ascii="Times New Roman" w:eastAsia="Arial Unicode MS" w:hAnsi="Times New Roman"/>
          <w:sz w:val="28"/>
          <w:szCs w:val="28"/>
          <w:lang w:eastAsia="ru-RU"/>
        </w:rPr>
        <w:t>00</w:t>
      </w:r>
    </w:p>
    <w:p w:rsidR="00CB3B56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с. </w:t>
      </w:r>
      <w:r w:rsidR="007F32D6">
        <w:rPr>
          <w:rFonts w:ascii="Times New Roman" w:eastAsia="Arial Unicode MS" w:hAnsi="Times New Roman"/>
          <w:sz w:val="28"/>
          <w:szCs w:val="28"/>
          <w:lang w:eastAsia="ru-RU"/>
        </w:rPr>
        <w:t>Сержень-Юрт</w:t>
      </w:r>
    </w:p>
    <w:p w:rsidR="00436D28" w:rsidRDefault="00291EDF" w:rsidP="00436D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6D28"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Сержень-Юртовского сельского поселения.</w:t>
      </w:r>
    </w:p>
    <w:p w:rsidR="00436D28" w:rsidRPr="00436D28" w:rsidRDefault="00436D28" w:rsidP="00436D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36D28" w:rsidRDefault="00436D28" w:rsidP="00436D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20 сентября 2014 г. № 963 «Об осуществлении банковского сопровождения контрактов» (в ред. Постановления Правительства РФ от 22.06.2015 N 612), 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Сержень-Юртовского</w:t>
      </w: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Администрация </w:t>
      </w:r>
      <w:r w:rsidR="00FD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Сержень-Юртовского</w:t>
      </w: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</w:p>
    <w:p w:rsidR="00FD7562" w:rsidRPr="00436D28" w:rsidRDefault="00FD7562" w:rsidP="00436D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28" w:rsidRDefault="00436D28" w:rsidP="00436D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т а н о в л я е т:  </w:t>
      </w:r>
    </w:p>
    <w:p w:rsidR="00FD7562" w:rsidRPr="00436D28" w:rsidRDefault="00FD7562" w:rsidP="00436D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28" w:rsidRPr="00436D28" w:rsidRDefault="00436D28" w:rsidP="00FD75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осуществления банковского сопровождения контрактов, предметом которых являются поставки товаров, выполнение </w:t>
      </w: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работ, оказание услуг для</w:t>
      </w:r>
      <w:r w:rsidR="00FD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муниципальных нужд администрации Сержень-Юртовского сельского поселения</w:t>
      </w:r>
    </w:p>
    <w:p w:rsidR="00FD7562" w:rsidRDefault="00436D28" w:rsidP="00FD75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</w:t>
      </w:r>
      <w:r w:rsidR="00FD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Сержень-Юртовского</w:t>
      </w: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(Приложение 2). </w:t>
      </w:r>
    </w:p>
    <w:p w:rsidR="00FD7562" w:rsidRDefault="00436D28" w:rsidP="00FD756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положения Порядка, утвержденного настоящим постановлением, не применяются в отношении контрактов, заключенных до вступления в силу настоящего постановления.</w:t>
      </w:r>
    </w:p>
    <w:p w:rsidR="00375D3B" w:rsidRDefault="00375D3B" w:rsidP="00FD756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официального опубликования.</w:t>
      </w:r>
    </w:p>
    <w:p w:rsidR="00FD7562" w:rsidRDefault="00375D3B" w:rsidP="00FD756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436D28"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на </w:t>
      </w:r>
      <w:r w:rsidR="00FD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Сержень-Юртовского сельского поселения.</w:t>
      </w:r>
    </w:p>
    <w:p w:rsidR="00FD7562" w:rsidRDefault="00375D3B" w:rsidP="00FD756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436D28"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направлению в прокуратуру Шалинского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436D28" w:rsidRDefault="00375D3B" w:rsidP="00FD756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36D28"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постановления оставляю за собой.  </w:t>
      </w:r>
    </w:p>
    <w:p w:rsidR="00FD7562" w:rsidRDefault="00FD7562" w:rsidP="00FD756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Pr="00436D28" w:rsidRDefault="00FD7562" w:rsidP="00FD756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28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36D28"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А.Р. Чамаев</w:t>
      </w: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562" w:rsidRPr="00436D28" w:rsidRDefault="00FD7562" w:rsidP="00FD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28" w:rsidRPr="00436D28" w:rsidRDefault="00436D28" w:rsidP="00436D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67537" w:rsidRDefault="00436D28" w:rsidP="00A6753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A67537" w:rsidRDefault="00436D28" w:rsidP="00A6753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администрации</w:t>
      </w:r>
    </w:p>
    <w:p w:rsidR="00436D28" w:rsidRDefault="00436D28" w:rsidP="00A6753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D3B"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00.00.2021</w:t>
      </w:r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№</w:t>
      </w:r>
      <w:r w:rsid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67537" w:rsidRDefault="00A67537" w:rsidP="00A6753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537" w:rsidRPr="00436D28" w:rsidRDefault="00A67537" w:rsidP="00A6753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537" w:rsidRDefault="00436D28" w:rsidP="00A675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436D28" w:rsidRDefault="00436D28" w:rsidP="00A675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</w:t>
      </w:r>
      <w:r w:rsidR="00A6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Сержень-Юртовского сельского поселения</w:t>
      </w: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537" w:rsidRPr="00436D28" w:rsidRDefault="00A67537" w:rsidP="00A675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28" w:rsidRDefault="00436D28" w:rsidP="00436D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1. Общие положения   </w:t>
      </w:r>
    </w:p>
    <w:p w:rsidR="00A67537" w:rsidRPr="00436D28" w:rsidRDefault="00A67537" w:rsidP="00436D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537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75D3B" w:rsidRPr="00C7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условия осуществления банковского сопровождения муниципальных контрактов, заключаемых в целях обеспечения муниципальных нужд муниципального образования </w:t>
      </w:r>
      <w:r w:rsid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Сержень-Юртовское</w:t>
      </w:r>
      <w:r w:rsidR="00375D3B" w:rsidRPr="00C7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</w:p>
    <w:p w:rsidR="00A67537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Для целей настоящего Порядка используются следующие понятия: </w:t>
      </w:r>
    </w:p>
    <w:p w:rsidR="00A67537" w:rsidRDefault="00A67537" w:rsidP="00A67537">
      <w:pPr>
        <w:shd w:val="clear" w:color="auto" w:fill="FFFFFF"/>
        <w:spacing w:after="0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36D28"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банковское сопровождение контракта – проведение банком контроля и мониторинга расчетов поставщика, подрядчика, исполнителя (далее - поставщик) и всех привлекаемых в ходе исполнения контракта субподрядчиков, соисполнителей (далее - соисполнитель), осуществляемых в целях исполнения контракта, и доведение результатов указанного контроля и мониторинга до сведения заказчика; </w:t>
      </w:r>
    </w:p>
    <w:p w:rsidR="00375D3B" w:rsidRPr="00C77D72" w:rsidRDefault="00436D28" w:rsidP="00375D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</w:t>
      </w:r>
      <w:r w:rsidR="00375D3B" w:rsidRPr="00C7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</w:t>
      </w:r>
    </w:p>
    <w:p w:rsidR="00375D3B" w:rsidRPr="00C77D72" w:rsidRDefault="00375D3B" w:rsidP="00375D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67537" w:rsidRDefault="00A67537" w:rsidP="00375D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537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3)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 </w:t>
      </w:r>
    </w:p>
    <w:p w:rsidR="00436D28" w:rsidRPr="00436D28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67537" w:rsidRDefault="00436D28" w:rsidP="00A675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Условия осуществления банковского</w:t>
      </w:r>
    </w:p>
    <w:p w:rsidR="00436D28" w:rsidRDefault="00436D28" w:rsidP="00A675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контрактов</w:t>
      </w:r>
    </w:p>
    <w:p w:rsidR="00A67537" w:rsidRPr="00436D28" w:rsidRDefault="00A67537" w:rsidP="00436D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537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-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- договор банковского сопровождения). </w:t>
      </w:r>
    </w:p>
    <w:p w:rsidR="00A67537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В случаях, указанных в Приложении 2 к настоящему постановлению, в сопровождаемый контракт включаются условия: </w:t>
      </w:r>
    </w:p>
    <w:p w:rsidR="00A67537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поставщиком заказчику и банку, осуществляющему банковское сопровождение контракта, информации о соисполнителях привлекаемых им в ходе исполнения сопровождаемого контракта; </w:t>
      </w:r>
    </w:p>
    <w:p w:rsidR="00A67537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об ответственности поставщика за несоблюдение условий, установленных настоящим пунктом. </w:t>
      </w:r>
    </w:p>
    <w:p w:rsidR="00436D28" w:rsidRPr="00436D28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Сопровождаемый контракт содержит условия в отношении банка, в том числе:  - полномочия банка по доведению до сведения заказчика, результатов осуществляемого в рамках банковского сопровождения контракта, контроля и мониторинга;  - полномочия заказчика по принятию решений по результатам проведенного банком контроля и мониторинга.  </w:t>
      </w:r>
    </w:p>
    <w:p w:rsidR="00A67537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целях осуществления банковского сопровождения контракта между поставщиком, соисполнителем и банком заключается договор банковского сопровождения, который должен содержать: </w:t>
      </w:r>
    </w:p>
    <w:p w:rsidR="00A67537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предмет сопровождаемого контракта; </w:t>
      </w:r>
    </w:p>
    <w:p w:rsidR="00A67537" w:rsidRDefault="00436D28" w:rsidP="00A675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  </w:t>
      </w:r>
    </w:p>
    <w:p w:rsidR="00A67537" w:rsidRDefault="00436D28" w:rsidP="00A675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436D28" w:rsidRDefault="00436D28" w:rsidP="00A675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полномочия банка, предусмотренные пунктом 10 настоящего Порядка.   </w:t>
      </w:r>
    </w:p>
    <w:p w:rsidR="00267D97" w:rsidRPr="00436D28" w:rsidRDefault="00267D97" w:rsidP="00A675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28" w:rsidRDefault="00436D28" w:rsidP="00267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Требования к банкам и порядку их отбора</w:t>
      </w:r>
    </w:p>
    <w:p w:rsidR="00267D97" w:rsidRPr="00436D28" w:rsidRDefault="00267D97" w:rsidP="00A675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Банковское сопровождение контракта осуществляется банком, включенным в перечень банков, предусмотренный статьей 176.1 Налогового кодекса Российской Федерации, и отвечающих установленным требованиям для принятия банковских гарантий в целях налогообложения. </w:t>
      </w:r>
    </w:p>
    <w:p w:rsidR="00436D28" w:rsidRPr="00436D28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67D97" w:rsidRDefault="00436D28" w:rsidP="00267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Условия договора обособленного счета,</w:t>
      </w:r>
    </w:p>
    <w:p w:rsidR="00267D97" w:rsidRDefault="00436D28" w:rsidP="00267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заключаемого с банком</w:t>
      </w:r>
    </w:p>
    <w:p w:rsidR="00436D28" w:rsidRPr="00436D28" w:rsidRDefault="00436D28" w:rsidP="00A675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Обособленный счет открывается поставщиком в определенном им банке, отвечающем требованию, установленному пунктом 7 Раздела 3 настоящего Порядка.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 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 </w:t>
      </w:r>
    </w:p>
    <w:p w:rsidR="00436D28" w:rsidRPr="00436D28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В соответствии с договором обособленного счета банк, осуществляющий банковское сопровождение контракта, выполняет следующие полномочия:  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осуществление контроля целевого использования денежных средств с обособленного счета, включающего: 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 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проведение мониторинга исполнения сопровождаемого контракта, срокам поставки товаров, выполнения работ, оказания услуг и количеству товаров, объему работ, услуг, предусмотренным сопровождаемым контрактом; 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</w:t>
      </w: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иные функции, предусмотренные контрактом.  </w:t>
      </w:r>
    </w:p>
    <w:p w:rsidR="00436D28" w:rsidRPr="00436D28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6D28" w:rsidRDefault="00436D28" w:rsidP="00267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Требования к содержанию формируемых банками отчетов</w:t>
      </w:r>
    </w:p>
    <w:p w:rsidR="00267D97" w:rsidRPr="00436D28" w:rsidRDefault="00267D97" w:rsidP="00A675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Банк, осуществляющий банковское сопровождение контракта, ежемесячно не позднее 15 числа месяца, следующего за отчетным периодом, представляет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 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Банк, осуществляющий банковское сопровождение контракта, ежеквартально не позднее 25 числа месяца, следующего за отчетным периодом, представляет заказчику отчет о банковском сопровождении контракта, который должен содержать: 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436D28" w:rsidRPr="00436D28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2) информацию о результатах мониторинга исполнения сопровождаемого контракта;  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</w:t>
      </w:r>
    </w:p>
    <w:p w:rsidR="00267D97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иную информацию, предусмотренную контрактом. </w:t>
      </w: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Default="00267D97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D28" w:rsidRPr="00436D28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</w:p>
    <w:p w:rsidR="00267D97" w:rsidRPr="00375D3B" w:rsidRDefault="00436D28" w:rsidP="00267D9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267D97" w:rsidRPr="00375D3B" w:rsidRDefault="00436D28" w:rsidP="00267D9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постановлению администрации</w:t>
      </w:r>
    </w:p>
    <w:p w:rsidR="00436D28" w:rsidRPr="00375D3B" w:rsidRDefault="00E33D9C" w:rsidP="00267D9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00.00</w:t>
      </w:r>
      <w:r w:rsid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№ 00</w:t>
      </w:r>
      <w:r w:rsidR="00436D28"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67D97" w:rsidRPr="00375D3B" w:rsidRDefault="00267D97" w:rsidP="00A675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D97" w:rsidRPr="00375D3B" w:rsidRDefault="00436D28" w:rsidP="00267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267D97" w:rsidRPr="00375D3B" w:rsidRDefault="00436D28" w:rsidP="00267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случаев осуществления банковского сопровождения контрактов, </w:t>
      </w:r>
    </w:p>
    <w:p w:rsidR="00267D97" w:rsidRPr="00375D3B" w:rsidRDefault="00436D28" w:rsidP="00267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которых являются поставки товаров, выполнение работ,</w:t>
      </w:r>
    </w:p>
    <w:p w:rsidR="00267D97" w:rsidRPr="00375D3B" w:rsidRDefault="00436D28" w:rsidP="00267D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услуг для обеспечения муниципальных нужд </w:t>
      </w:r>
      <w:r w:rsidR="00267D97"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Сержень-Юртовского сельского поселения </w:t>
      </w:r>
    </w:p>
    <w:p w:rsidR="00436D28" w:rsidRPr="00375D3B" w:rsidRDefault="00436D28" w:rsidP="00A675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7D97" w:rsidRPr="00375D3B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</w:t>
      </w:r>
      <w:bookmarkStart w:id="0" w:name="_GoBack"/>
      <w:bookmarkEnd w:id="0"/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пальный 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 </w:t>
      </w:r>
    </w:p>
    <w:p w:rsidR="00F85372" w:rsidRPr="00436D28" w:rsidRDefault="00436D28" w:rsidP="00267D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если цена такого контракта составляет не менее 30 млн. рублей. В этом случае в контракт включается условие о банковском сопровождении контракта, заключающееся в проведении банком, привлечении поставщиком или заказчиком, мониторинга расчетов в рамках исполнения контракта;  - контракт заключается на срок, превышающий срок действия утвержденных лимитов бюджетных обязательств.</w:t>
      </w:r>
      <w:r w:rsidRPr="0043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F85372" w:rsidRPr="00436D28" w:rsidSect="0076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39" w:rsidRDefault="00E91339" w:rsidP="009D1ABF">
      <w:pPr>
        <w:spacing w:after="0" w:line="240" w:lineRule="auto"/>
      </w:pPr>
      <w:r>
        <w:separator/>
      </w:r>
    </w:p>
  </w:endnote>
  <w:endnote w:type="continuationSeparator" w:id="0">
    <w:p w:rsidR="00E91339" w:rsidRDefault="00E91339" w:rsidP="009D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39" w:rsidRDefault="00E91339" w:rsidP="009D1ABF">
      <w:pPr>
        <w:spacing w:after="0" w:line="240" w:lineRule="auto"/>
      </w:pPr>
      <w:r>
        <w:separator/>
      </w:r>
    </w:p>
  </w:footnote>
  <w:footnote w:type="continuationSeparator" w:id="0">
    <w:p w:rsidR="00E91339" w:rsidRDefault="00E91339" w:rsidP="009D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61F6"/>
    <w:multiLevelType w:val="hybridMultilevel"/>
    <w:tmpl w:val="67687BE2"/>
    <w:lvl w:ilvl="0" w:tplc="660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9"/>
    <w:rsid w:val="0000043D"/>
    <w:rsid w:val="00042BB3"/>
    <w:rsid w:val="000436E9"/>
    <w:rsid w:val="00082B74"/>
    <w:rsid w:val="00090D0D"/>
    <w:rsid w:val="000A706A"/>
    <w:rsid w:val="001056BD"/>
    <w:rsid w:val="001339A6"/>
    <w:rsid w:val="00145BCA"/>
    <w:rsid w:val="00153C55"/>
    <w:rsid w:val="00197413"/>
    <w:rsid w:val="001A29A2"/>
    <w:rsid w:val="001B4CF2"/>
    <w:rsid w:val="001E5AB5"/>
    <w:rsid w:val="00207483"/>
    <w:rsid w:val="00210164"/>
    <w:rsid w:val="00217517"/>
    <w:rsid w:val="00233ABC"/>
    <w:rsid w:val="002671C8"/>
    <w:rsid w:val="00267D97"/>
    <w:rsid w:val="00271D1D"/>
    <w:rsid w:val="00281991"/>
    <w:rsid w:val="00291EDF"/>
    <w:rsid w:val="002A2284"/>
    <w:rsid w:val="002D2CAF"/>
    <w:rsid w:val="00305E77"/>
    <w:rsid w:val="00312453"/>
    <w:rsid w:val="00343F03"/>
    <w:rsid w:val="0036227A"/>
    <w:rsid w:val="00372608"/>
    <w:rsid w:val="00375D3B"/>
    <w:rsid w:val="003A3B33"/>
    <w:rsid w:val="003C3CEF"/>
    <w:rsid w:val="003C5771"/>
    <w:rsid w:val="00403A31"/>
    <w:rsid w:val="004312D2"/>
    <w:rsid w:val="004362F6"/>
    <w:rsid w:val="00436D28"/>
    <w:rsid w:val="004650C9"/>
    <w:rsid w:val="00483FB2"/>
    <w:rsid w:val="004929F2"/>
    <w:rsid w:val="00492F6B"/>
    <w:rsid w:val="00497671"/>
    <w:rsid w:val="004F09E2"/>
    <w:rsid w:val="00501705"/>
    <w:rsid w:val="0053328B"/>
    <w:rsid w:val="005364BC"/>
    <w:rsid w:val="0053667A"/>
    <w:rsid w:val="00555FA9"/>
    <w:rsid w:val="005606F5"/>
    <w:rsid w:val="00587B84"/>
    <w:rsid w:val="005949A4"/>
    <w:rsid w:val="005B07CC"/>
    <w:rsid w:val="005B5492"/>
    <w:rsid w:val="005C3369"/>
    <w:rsid w:val="005C5585"/>
    <w:rsid w:val="005F127E"/>
    <w:rsid w:val="005F1FEF"/>
    <w:rsid w:val="006014A8"/>
    <w:rsid w:val="00604F36"/>
    <w:rsid w:val="00654EE5"/>
    <w:rsid w:val="0066154A"/>
    <w:rsid w:val="006622DF"/>
    <w:rsid w:val="0071210E"/>
    <w:rsid w:val="00713BFB"/>
    <w:rsid w:val="00753A8A"/>
    <w:rsid w:val="00754619"/>
    <w:rsid w:val="0076194A"/>
    <w:rsid w:val="00767FC6"/>
    <w:rsid w:val="007A76BC"/>
    <w:rsid w:val="007C361A"/>
    <w:rsid w:val="007F32D6"/>
    <w:rsid w:val="007F37E7"/>
    <w:rsid w:val="00836BF8"/>
    <w:rsid w:val="00842897"/>
    <w:rsid w:val="00855B13"/>
    <w:rsid w:val="008B2165"/>
    <w:rsid w:val="008C36F2"/>
    <w:rsid w:val="00900418"/>
    <w:rsid w:val="009040A3"/>
    <w:rsid w:val="00946DE4"/>
    <w:rsid w:val="0094777E"/>
    <w:rsid w:val="00956D22"/>
    <w:rsid w:val="00970BE4"/>
    <w:rsid w:val="009D1ABF"/>
    <w:rsid w:val="009F40F2"/>
    <w:rsid w:val="009F5A63"/>
    <w:rsid w:val="00A05E7A"/>
    <w:rsid w:val="00A550EA"/>
    <w:rsid w:val="00A67537"/>
    <w:rsid w:val="00A83DF3"/>
    <w:rsid w:val="00AB5206"/>
    <w:rsid w:val="00B84F2C"/>
    <w:rsid w:val="00BB4FA8"/>
    <w:rsid w:val="00BE1F7A"/>
    <w:rsid w:val="00BF1ECB"/>
    <w:rsid w:val="00BF50B6"/>
    <w:rsid w:val="00BF707A"/>
    <w:rsid w:val="00C10FF7"/>
    <w:rsid w:val="00C15829"/>
    <w:rsid w:val="00C53C26"/>
    <w:rsid w:val="00C55E6F"/>
    <w:rsid w:val="00C724D4"/>
    <w:rsid w:val="00C84884"/>
    <w:rsid w:val="00C9205F"/>
    <w:rsid w:val="00CB3B56"/>
    <w:rsid w:val="00D174C5"/>
    <w:rsid w:val="00D55036"/>
    <w:rsid w:val="00D7439F"/>
    <w:rsid w:val="00D979F1"/>
    <w:rsid w:val="00DD4F33"/>
    <w:rsid w:val="00E33D9C"/>
    <w:rsid w:val="00E34A8D"/>
    <w:rsid w:val="00E466FD"/>
    <w:rsid w:val="00E73AE7"/>
    <w:rsid w:val="00E76FEF"/>
    <w:rsid w:val="00E91339"/>
    <w:rsid w:val="00ED70E3"/>
    <w:rsid w:val="00EE0B4C"/>
    <w:rsid w:val="00F27ABB"/>
    <w:rsid w:val="00F33D44"/>
    <w:rsid w:val="00F85372"/>
    <w:rsid w:val="00F866C1"/>
    <w:rsid w:val="00FA1766"/>
    <w:rsid w:val="00FD7042"/>
    <w:rsid w:val="00FD7562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ABF"/>
  </w:style>
  <w:style w:type="paragraph" w:styleId="a5">
    <w:name w:val="footer"/>
    <w:basedOn w:val="a"/>
    <w:link w:val="a6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ABF"/>
  </w:style>
  <w:style w:type="paragraph" w:styleId="a7">
    <w:name w:val="Balloon Text"/>
    <w:basedOn w:val="a"/>
    <w:link w:val="a8"/>
    <w:uiPriority w:val="99"/>
    <w:semiHidden/>
    <w:unhideWhenUsed/>
    <w:rsid w:val="0034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03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A550EA"/>
    <w:rPr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A550E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rtejustify">
    <w:name w:val="rtejustify"/>
    <w:basedOn w:val="a"/>
    <w:rsid w:val="0029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91EDF"/>
    <w:rPr>
      <w:color w:val="0000FF"/>
      <w:u w:val="single"/>
    </w:rPr>
  </w:style>
  <w:style w:type="paragraph" w:customStyle="1" w:styleId="rtecenter">
    <w:name w:val="rtecenter"/>
    <w:basedOn w:val="a"/>
    <w:rsid w:val="0029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91EDF"/>
    <w:rPr>
      <w:b/>
      <w:bCs/>
    </w:rPr>
  </w:style>
  <w:style w:type="paragraph" w:styleId="ad">
    <w:name w:val="Normal (Web)"/>
    <w:basedOn w:val="a"/>
    <w:uiPriority w:val="99"/>
    <w:unhideWhenUsed/>
    <w:rsid w:val="0029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55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210164"/>
    <w:rPr>
      <w:i/>
      <w:iCs/>
    </w:rPr>
  </w:style>
  <w:style w:type="paragraph" w:styleId="af0">
    <w:name w:val="List Paragraph"/>
    <w:basedOn w:val="a"/>
    <w:uiPriority w:val="34"/>
    <w:qFormat/>
    <w:rsid w:val="00C84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D31A-42FB-418F-AB7F-98EFFA8D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SMART</cp:lastModifiedBy>
  <cp:revision>29</cp:revision>
  <cp:lastPrinted>2021-11-15T12:52:00Z</cp:lastPrinted>
  <dcterms:created xsi:type="dcterms:W3CDTF">2021-08-03T11:34:00Z</dcterms:created>
  <dcterms:modified xsi:type="dcterms:W3CDTF">2021-12-05T11:10:00Z</dcterms:modified>
</cp:coreProperties>
</file>